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977F5B" w:rsidRPr="00977F5B" w:rsidRDefault="00977F5B" w:rsidP="00977F5B">
      <w:pPr>
        <w:pStyle w:val="berschrift2"/>
        <w:spacing w:line="360" w:lineRule="auto"/>
        <w:rPr>
          <w:sz w:val="28"/>
          <w:szCs w:val="28"/>
        </w:rPr>
      </w:pPr>
      <w:r w:rsidRPr="00CC4252">
        <w:rPr>
          <w:sz w:val="28"/>
          <w:szCs w:val="28"/>
        </w:rPr>
        <w:t>E+E Elektronik als ÖKD-</w:t>
      </w:r>
      <w:proofErr w:type="spellStart"/>
      <w:r w:rsidRPr="00CC4252">
        <w:rPr>
          <w:sz w:val="28"/>
          <w:szCs w:val="28"/>
        </w:rPr>
        <w:t>Kalibrierstelle</w:t>
      </w:r>
      <w:proofErr w:type="spellEnd"/>
      <w:r w:rsidRPr="00CC4252">
        <w:rPr>
          <w:sz w:val="28"/>
          <w:szCs w:val="28"/>
        </w:rPr>
        <w:t xml:space="preserve"> für Druck akkreditiert</w:t>
      </w:r>
    </w:p>
    <w:p w:rsidR="00977F5B" w:rsidRPr="00977F5B" w:rsidRDefault="00977F5B" w:rsidP="00977F5B"/>
    <w:p w:rsidR="00977F5B" w:rsidRPr="00977F5B" w:rsidRDefault="00DD7D0B" w:rsidP="00977F5B">
      <w:pPr>
        <w:pStyle w:val="Textkrper2"/>
        <w:rPr>
          <w:b/>
        </w:rPr>
      </w:pPr>
      <w:r w:rsidRPr="00977F5B">
        <w:rPr>
          <w:b/>
        </w:rPr>
        <w:t>(</w:t>
      </w:r>
      <w:proofErr w:type="spellStart"/>
      <w:r w:rsidRPr="00977F5B">
        <w:rPr>
          <w:b/>
        </w:rPr>
        <w:t>Engerwitzdorf</w:t>
      </w:r>
      <w:proofErr w:type="spellEnd"/>
      <w:r w:rsidRPr="00977F5B">
        <w:rPr>
          <w:b/>
        </w:rPr>
        <w:t xml:space="preserve">, </w:t>
      </w:r>
      <w:r w:rsidR="007F2218">
        <w:rPr>
          <w:b/>
        </w:rPr>
        <w:t>7</w:t>
      </w:r>
      <w:r w:rsidRPr="00977F5B">
        <w:rPr>
          <w:b/>
        </w:rPr>
        <w:t>.</w:t>
      </w:r>
      <w:r w:rsidR="007F2218">
        <w:rPr>
          <w:b/>
        </w:rPr>
        <w:t xml:space="preserve"> 6. </w:t>
      </w:r>
      <w:r w:rsidRPr="00977F5B">
        <w:rPr>
          <w:b/>
        </w:rPr>
        <w:t xml:space="preserve">2013) </w:t>
      </w:r>
      <w:r w:rsidR="00977F5B" w:rsidRPr="00977F5B">
        <w:rPr>
          <w:b/>
        </w:rPr>
        <w:t>E+E Elektronik wurde von der Nationalen Akkreditierungsstelle des Bundesministeriums für Wirtschaft, Familie und Jugend jetzt auch als ÖKD-</w:t>
      </w:r>
      <w:proofErr w:type="spellStart"/>
      <w:r w:rsidR="00977F5B" w:rsidRPr="00977F5B">
        <w:rPr>
          <w:b/>
        </w:rPr>
        <w:t>Kalibrierstelle</w:t>
      </w:r>
      <w:proofErr w:type="spellEnd"/>
      <w:r w:rsidR="00977F5B" w:rsidRPr="00977F5B">
        <w:rPr>
          <w:b/>
        </w:rPr>
        <w:t xml:space="preserve"> für Druck akkreditiert. </w:t>
      </w:r>
    </w:p>
    <w:p w:rsidR="002716B0" w:rsidRDefault="002716B0" w:rsidP="00977F5B">
      <w:pPr>
        <w:pStyle w:val="Textkrper2"/>
      </w:pPr>
    </w:p>
    <w:p w:rsidR="00977F5B" w:rsidRDefault="002716B0" w:rsidP="00977F5B">
      <w:pPr>
        <w:pStyle w:val="Textkrper2"/>
      </w:pPr>
      <w:r>
        <w:t xml:space="preserve">Die erneute ÖKD-Akkreditierung bestätigt </w:t>
      </w:r>
      <w:r w:rsidR="00977F5B">
        <w:t xml:space="preserve">einmal mehr </w:t>
      </w:r>
      <w:r w:rsidR="00994C7E">
        <w:t>die</w:t>
      </w:r>
      <w:r w:rsidR="00977F5B">
        <w:t xml:space="preserve"> hohe Kompetenz </w:t>
      </w:r>
      <w:r w:rsidR="00994C7E">
        <w:t xml:space="preserve">des österreichischen Sensorspezialisten </w:t>
      </w:r>
      <w:r w:rsidR="00977F5B">
        <w:t xml:space="preserve">auf dem Gebiet der Messtechnik und Kalibration. Bisher bot das E+E </w:t>
      </w:r>
      <w:proofErr w:type="spellStart"/>
      <w:r w:rsidR="00977F5B">
        <w:t>Kalibrierlabor</w:t>
      </w:r>
      <w:proofErr w:type="spellEnd"/>
      <w:r w:rsidR="00977F5B">
        <w:t xml:space="preserve"> bereits ÖKD-Kalibrierungen von Messgeräten für Luftfeuchte, Taupunkt, Temperatur, Luftgeschwindigkeit und Luftdurchfluss an. Mit der ÖKD-Kalibrierung von Drucksensoren für Absolut-, Differenz- und Relativdruck wird das Angebot des E+E </w:t>
      </w:r>
      <w:proofErr w:type="spellStart"/>
      <w:r w:rsidR="00977F5B">
        <w:t>Kalibrierservice</w:t>
      </w:r>
      <w:proofErr w:type="spellEnd"/>
      <w:r w:rsidR="00977F5B">
        <w:t xml:space="preserve"> noch weiter ausgebaut. Der </w:t>
      </w:r>
      <w:proofErr w:type="spellStart"/>
      <w:r w:rsidR="00977F5B">
        <w:t>Kalibrierbereich</w:t>
      </w:r>
      <w:proofErr w:type="spellEnd"/>
      <w:r w:rsidR="00977F5B">
        <w:t xml:space="preserve"> für </w:t>
      </w:r>
      <w:proofErr w:type="spellStart"/>
      <w:r w:rsidR="00977F5B">
        <w:t>Absolutdruck</w:t>
      </w:r>
      <w:proofErr w:type="spellEnd"/>
      <w:r w:rsidR="00977F5B">
        <w:t xml:space="preserve"> reicht von 0,1 bis 101 bar und für Differenzdruck von 0 bis 9 bar.</w:t>
      </w:r>
    </w:p>
    <w:p w:rsidR="00977F5B" w:rsidRDefault="00977F5B" w:rsidP="00977F5B">
      <w:pPr>
        <w:pStyle w:val="Textkrper2"/>
      </w:pPr>
    </w:p>
    <w:p w:rsidR="00977F5B" w:rsidRDefault="00977F5B" w:rsidP="00977F5B">
      <w:pPr>
        <w:pStyle w:val="Textkrper2"/>
      </w:pPr>
      <w:r w:rsidRPr="00EA6617">
        <w:t xml:space="preserve">Akkreditierte </w:t>
      </w:r>
      <w:r>
        <w:t>ÖKD-</w:t>
      </w:r>
      <w:r w:rsidRPr="00EA6617">
        <w:t xml:space="preserve">Laboratorien verfügen über validierte </w:t>
      </w:r>
      <w:proofErr w:type="spellStart"/>
      <w:r w:rsidRPr="00EA6617">
        <w:t>Kalibrierverfahren</w:t>
      </w:r>
      <w:proofErr w:type="spellEnd"/>
      <w:r w:rsidRPr="00EA6617">
        <w:t>, die durch die staatliche Akkreditierungsbehörde</w:t>
      </w:r>
      <w:r>
        <w:t xml:space="preserve"> </w:t>
      </w:r>
      <w:r w:rsidRPr="00EA6617">
        <w:t xml:space="preserve">in den technischen Details geprüft, freigegeben und überwacht werden. </w:t>
      </w:r>
      <w:r>
        <w:t>ÖKD-</w:t>
      </w:r>
      <w:proofErr w:type="spellStart"/>
      <w:r>
        <w:t>Kalibrier</w:t>
      </w:r>
      <w:r w:rsidR="007E55CF">
        <w:t>zertifikate</w:t>
      </w:r>
      <w:proofErr w:type="spellEnd"/>
      <w:r>
        <w:t xml:space="preserve"> erfüllen alle Anforderungen der DIN EN ISO/IEC 17025 und weiterer gesetzlicher Regelungen im Österreichischen </w:t>
      </w:r>
      <w:proofErr w:type="spellStart"/>
      <w:r>
        <w:t>Kalibrierdienst</w:t>
      </w:r>
      <w:proofErr w:type="spellEnd"/>
      <w:r>
        <w:t xml:space="preserve">. Sie </w:t>
      </w:r>
      <w:r w:rsidRPr="00DB5D24">
        <w:t xml:space="preserve">dienen zum Nachweis der </w:t>
      </w:r>
      <w:proofErr w:type="spellStart"/>
      <w:r w:rsidRPr="00DB5D24">
        <w:t>Rückführbarkeit</w:t>
      </w:r>
      <w:proofErr w:type="spellEnd"/>
      <w:r w:rsidRPr="00DB5D24">
        <w:t xml:space="preserve"> von Kalibrierungen für das industrielle Messwesen und zur rechtlich gültigen Nachweisführung bezüglich zugesicherter Produkteigenschaften geprüfter Produkte.</w:t>
      </w:r>
    </w:p>
    <w:p w:rsidR="00977F5B" w:rsidRPr="00977F5B" w:rsidRDefault="00977F5B" w:rsidP="00977F5B">
      <w:pPr>
        <w:pStyle w:val="Textkrper2"/>
      </w:pPr>
    </w:p>
    <w:p w:rsidR="007E55CF" w:rsidRDefault="00977F5B" w:rsidP="00977F5B">
      <w:pPr>
        <w:pStyle w:val="Textkrper2"/>
      </w:pPr>
      <w:r>
        <w:t xml:space="preserve">Als Designiertes Institut des Bundesamtes für Eich- und Vermessungswesen (BEV) hält E+E Elektronik auch die nationalen </w:t>
      </w:r>
      <w:proofErr w:type="spellStart"/>
      <w:r>
        <w:t>Messnormale</w:t>
      </w:r>
      <w:proofErr w:type="spellEnd"/>
      <w:r>
        <w:t xml:space="preserve"> für Luftfeuchte und Luftströmungsgeschwindigkeit </w:t>
      </w:r>
      <w:r w:rsidR="00994C7E">
        <w:t>in Österreich bereit.</w:t>
      </w:r>
      <w:r w:rsidR="00E50581">
        <w:t xml:space="preserve"> </w:t>
      </w:r>
    </w:p>
    <w:p w:rsidR="007E55CF" w:rsidRDefault="007E55CF" w:rsidP="00977F5B">
      <w:pPr>
        <w:pStyle w:val="Textkrper2"/>
      </w:pPr>
    </w:p>
    <w:p w:rsidR="006368D4" w:rsidRPr="005B168D" w:rsidRDefault="00E50581" w:rsidP="00977F5B">
      <w:pPr>
        <w:pStyle w:val="Textkrper2"/>
      </w:pPr>
      <w:r>
        <w:t xml:space="preserve">Die Website </w:t>
      </w:r>
      <w:hyperlink r:id="rId6" w:history="1">
        <w:r w:rsidRPr="00FC0E3B">
          <w:rPr>
            <w:rStyle w:val="Hyperlink"/>
          </w:rPr>
          <w:t>www.kalibrierdienst.at</w:t>
        </w:r>
      </w:hyperlink>
      <w:r>
        <w:t xml:space="preserve"> informiert über alle Leistungen der E+E </w:t>
      </w:r>
      <w:proofErr w:type="spellStart"/>
      <w:r>
        <w:t>Kalibrierstelle</w:t>
      </w:r>
      <w:proofErr w:type="spellEnd"/>
      <w:r>
        <w:t>.</w:t>
      </w:r>
    </w:p>
    <w:p w:rsidR="006368D4" w:rsidRPr="005B168D" w:rsidRDefault="006368D4" w:rsidP="00E67391">
      <w:pPr>
        <w:pStyle w:val="Textkrper2"/>
      </w:pPr>
    </w:p>
    <w:p w:rsidR="00BE2547" w:rsidRPr="005B168D" w:rsidRDefault="00BE2547" w:rsidP="00E67391">
      <w:pPr>
        <w:pStyle w:val="Textkrper2"/>
      </w:pPr>
    </w:p>
    <w:p w:rsidR="00E67391" w:rsidRPr="005B168D" w:rsidRDefault="00E67391" w:rsidP="00E67391">
      <w:pPr>
        <w:pStyle w:val="Textkrper2"/>
      </w:pPr>
      <w:r w:rsidRPr="005B168D">
        <w:t xml:space="preserve">Zeichen: </w:t>
      </w:r>
      <w:r w:rsidR="00862794" w:rsidRPr="005B168D">
        <w:t>1.</w:t>
      </w:r>
      <w:r w:rsidR="008E372B">
        <w:t>4</w:t>
      </w:r>
      <w:r w:rsidR="007F2218">
        <w:t>88</w:t>
      </w:r>
      <w:r w:rsidRPr="005B168D">
        <w:t xml:space="preserve"> (ohne Leerzeichen)</w:t>
      </w:r>
    </w:p>
    <w:p w:rsidR="00E67391" w:rsidRPr="005B168D" w:rsidRDefault="00E67391" w:rsidP="00E67391">
      <w:pPr>
        <w:pStyle w:val="Textkrper2"/>
      </w:pPr>
      <w:r w:rsidRPr="005B168D">
        <w:t xml:space="preserve">Wörter: </w:t>
      </w:r>
      <w:bookmarkStart w:id="0" w:name="_GoBack"/>
      <w:bookmarkEnd w:id="0"/>
      <w:r w:rsidR="007F2218">
        <w:t>197</w:t>
      </w:r>
    </w:p>
    <w:p w:rsidR="00E67391" w:rsidRDefault="00E67391" w:rsidP="00E67391">
      <w:pPr>
        <w:pStyle w:val="Textkrper2"/>
      </w:pPr>
    </w:p>
    <w:p w:rsidR="00977F5B" w:rsidRDefault="00977F5B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16298E" w:rsidRDefault="0016298E" w:rsidP="00E67391">
      <w:pPr>
        <w:pStyle w:val="Textkrper2"/>
        <w:rPr>
          <w:b/>
        </w:rPr>
      </w:pPr>
    </w:p>
    <w:p w:rsidR="004B43C8" w:rsidRDefault="008A14A3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2379094" cy="2780547"/>
            <wp:effectExtent l="19050" t="0" r="2156" b="0"/>
            <wp:docPr id="2" name="Grafik 1" descr="bild_kalibrierdie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kalibrierdien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85" cy="278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F5B" w:rsidRDefault="00AD0097" w:rsidP="00977F5B">
      <w:pPr>
        <w:pStyle w:val="Textkrper2"/>
      </w:pPr>
      <w:r w:rsidRPr="00977F5B">
        <w:rPr>
          <w:u w:val="single"/>
        </w:rPr>
        <w:t>Abbildung</w:t>
      </w:r>
      <w:r w:rsidR="00784A20" w:rsidRPr="00977F5B">
        <w:rPr>
          <w:u w:val="single"/>
        </w:rPr>
        <w:t>:</w:t>
      </w:r>
      <w:r w:rsidR="00D74A0F" w:rsidRPr="00977F5B">
        <w:t xml:space="preserve"> </w:t>
      </w:r>
      <w:r w:rsidR="008A14A3">
        <w:t xml:space="preserve">Website </w:t>
      </w:r>
      <w:hyperlink r:id="rId8" w:history="1">
        <w:r w:rsidR="008A14A3" w:rsidRPr="00EF7904">
          <w:rPr>
            <w:rStyle w:val="Hyperlink"/>
          </w:rPr>
          <w:t>www.kalibrierdienst.at</w:t>
        </w:r>
      </w:hyperlink>
      <w:r w:rsidR="008A14A3">
        <w:t xml:space="preserve"> von E+E Elektronik.</w:t>
      </w:r>
    </w:p>
    <w:p w:rsidR="0016298E" w:rsidRDefault="0016298E" w:rsidP="00D74A0F">
      <w:pPr>
        <w:pStyle w:val="Textkrper2"/>
        <w:jc w:val="left"/>
      </w:pPr>
    </w:p>
    <w:p w:rsidR="00977F5B" w:rsidRPr="000404B6" w:rsidRDefault="00977F5B" w:rsidP="00977F5B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lastRenderedPageBreak/>
        <w:t>Fotos: E+E Elektronik GmbH, Abdruck honorarfrei</w:t>
      </w:r>
    </w:p>
    <w:p w:rsidR="00D74A0F" w:rsidRDefault="00D74A0F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977F5B" w:rsidRPr="000404B6" w:rsidRDefault="00977F5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0404B6" w:rsidRDefault="00A45E49" w:rsidP="00A45E49">
      <w:pPr>
        <w:pStyle w:val="Textkrper2"/>
      </w:pPr>
      <w:r w:rsidRPr="000404B6">
        <w:t xml:space="preserve">Die E+E Elektronik GmbH mit Sitz in Engerwitzdorf/Österreich ist ein Unternehmen der Dr. Johannes Heidenhain GmbH Firmengruppe. Mit rund </w:t>
      </w:r>
      <w:r w:rsidR="00AE569A">
        <w:t>240</w:t>
      </w:r>
      <w:r w:rsidRPr="000404B6">
        <w:t xml:space="preserve"> Mitarbeitern entwickelt und produziert das Unternehmen Sensoren und </w:t>
      </w:r>
      <w:r>
        <w:t>Messumformer</w:t>
      </w:r>
      <w:r w:rsidRPr="000404B6">
        <w:t xml:space="preserve"> </w:t>
      </w:r>
      <w:r>
        <w:t>für</w:t>
      </w:r>
      <w:r w:rsidRPr="000404B6">
        <w:t xml:space="preserve"> relative Feuchte, CO</w:t>
      </w:r>
      <w:r w:rsidRPr="005F090F">
        <w:rPr>
          <w:vertAlign w:val="subscript"/>
        </w:rPr>
        <w:t>2</w:t>
      </w:r>
      <w:r w:rsidRPr="000404B6">
        <w:t>, Luftgeschwindigkeit und Durchfluss</w:t>
      </w:r>
      <w:r w:rsidR="001D6090">
        <w:t xml:space="preserve"> sowie Feuchtekalibriersysteme. Die Hauptanwendungsgebiete für E+E Produkte sind die </w:t>
      </w:r>
      <w:r>
        <w:t xml:space="preserve">Gebäudetechnik, Industrielle Messtechnik und Automobilindustrie. </w:t>
      </w:r>
      <w:r w:rsidRPr="000404B6">
        <w:t xml:space="preserve">Der Exportanteil von rund 97 % wird über E+E Niederlassungen in China, Deutschland, Frankreich, Italien, Korea und den USA </w:t>
      </w:r>
      <w:r>
        <w:t xml:space="preserve">sowie </w:t>
      </w:r>
      <w:r w:rsidRPr="000404B6">
        <w:t>ein internationales Händlernetzwerk erreicht. E+E Elektronik betreibt zudem ein staatlich akkreditiertes Kalibrierlabor und ist vom Bundesamt für Eich- und Vermessungswesen (BEV) mit der Bereithaltung des Nationalen Standards für Feuchte und Luftgeschwindigkeit</w:t>
      </w:r>
      <w:r>
        <w:t xml:space="preserve"> </w:t>
      </w:r>
      <w:r w:rsidRPr="000404B6">
        <w:t xml:space="preserve">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A-4209 Engerwitzdorf</w:t>
      </w:r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F6" w:rsidRDefault="008603F6">
      <w:r>
        <w:separator/>
      </w:r>
    </w:p>
  </w:endnote>
  <w:endnote w:type="continuationSeparator" w:id="0">
    <w:p w:rsidR="008603F6" w:rsidRDefault="0086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F6" w:rsidRPr="00E762DB" w:rsidRDefault="003E15EA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8603F6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16298E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8603F6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8603F6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16298E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F6" w:rsidRDefault="008603F6">
      <w:r>
        <w:separator/>
      </w:r>
    </w:p>
  </w:footnote>
  <w:footnote w:type="continuationSeparator" w:id="0">
    <w:p w:rsidR="008603F6" w:rsidRDefault="00860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F6" w:rsidRDefault="008603F6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03F6" w:rsidRPr="0017724A" w:rsidRDefault="008603F6" w:rsidP="007908F8">
    <w:pPr>
      <w:pStyle w:val="Kopfzeile"/>
      <w:rPr>
        <w:rFonts w:ascii="Arial" w:hAnsi="Arial" w:cs="Arial"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17C15"/>
    <w:rsid w:val="00017C7E"/>
    <w:rsid w:val="00023099"/>
    <w:rsid w:val="000404B6"/>
    <w:rsid w:val="00042FD7"/>
    <w:rsid w:val="00043F81"/>
    <w:rsid w:val="00045141"/>
    <w:rsid w:val="000506D2"/>
    <w:rsid w:val="0006269F"/>
    <w:rsid w:val="00064C35"/>
    <w:rsid w:val="0007406E"/>
    <w:rsid w:val="000823ED"/>
    <w:rsid w:val="00084052"/>
    <w:rsid w:val="00087591"/>
    <w:rsid w:val="0009673A"/>
    <w:rsid w:val="00097FC1"/>
    <w:rsid w:val="000E0559"/>
    <w:rsid w:val="000E399E"/>
    <w:rsid w:val="000E54C6"/>
    <w:rsid w:val="000F32A7"/>
    <w:rsid w:val="00122D34"/>
    <w:rsid w:val="001406BB"/>
    <w:rsid w:val="00142A9C"/>
    <w:rsid w:val="00151E77"/>
    <w:rsid w:val="0015235F"/>
    <w:rsid w:val="00156648"/>
    <w:rsid w:val="001600E1"/>
    <w:rsid w:val="001605E4"/>
    <w:rsid w:val="0016298E"/>
    <w:rsid w:val="0017724A"/>
    <w:rsid w:val="0018046B"/>
    <w:rsid w:val="00182B06"/>
    <w:rsid w:val="00185F0D"/>
    <w:rsid w:val="001A5337"/>
    <w:rsid w:val="001C2F23"/>
    <w:rsid w:val="001C689E"/>
    <w:rsid w:val="001C7D6D"/>
    <w:rsid w:val="001D6090"/>
    <w:rsid w:val="001D6A7D"/>
    <w:rsid w:val="001E29F0"/>
    <w:rsid w:val="001E33C9"/>
    <w:rsid w:val="001E7680"/>
    <w:rsid w:val="002021FC"/>
    <w:rsid w:val="002047B2"/>
    <w:rsid w:val="00207880"/>
    <w:rsid w:val="002108B9"/>
    <w:rsid w:val="002135E3"/>
    <w:rsid w:val="00233B29"/>
    <w:rsid w:val="0023438E"/>
    <w:rsid w:val="00253BEC"/>
    <w:rsid w:val="00260DC2"/>
    <w:rsid w:val="002716B0"/>
    <w:rsid w:val="00277266"/>
    <w:rsid w:val="00295800"/>
    <w:rsid w:val="002C23A6"/>
    <w:rsid w:val="002D1800"/>
    <w:rsid w:val="002D2582"/>
    <w:rsid w:val="002D6B72"/>
    <w:rsid w:val="002E1A46"/>
    <w:rsid w:val="002F4E5B"/>
    <w:rsid w:val="00310E23"/>
    <w:rsid w:val="00317035"/>
    <w:rsid w:val="00320B1C"/>
    <w:rsid w:val="00323C1F"/>
    <w:rsid w:val="00334F40"/>
    <w:rsid w:val="003409D8"/>
    <w:rsid w:val="00346690"/>
    <w:rsid w:val="003517AA"/>
    <w:rsid w:val="0037292B"/>
    <w:rsid w:val="00376172"/>
    <w:rsid w:val="0038002E"/>
    <w:rsid w:val="00381FF1"/>
    <w:rsid w:val="00382017"/>
    <w:rsid w:val="00385C56"/>
    <w:rsid w:val="00395B35"/>
    <w:rsid w:val="003961E6"/>
    <w:rsid w:val="003A425D"/>
    <w:rsid w:val="003A45C8"/>
    <w:rsid w:val="003B3127"/>
    <w:rsid w:val="003C5AB4"/>
    <w:rsid w:val="003E15EA"/>
    <w:rsid w:val="003F00BA"/>
    <w:rsid w:val="00404364"/>
    <w:rsid w:val="004076CC"/>
    <w:rsid w:val="0041280E"/>
    <w:rsid w:val="004320B8"/>
    <w:rsid w:val="00456A80"/>
    <w:rsid w:val="00463119"/>
    <w:rsid w:val="004656BA"/>
    <w:rsid w:val="004663DD"/>
    <w:rsid w:val="0048339A"/>
    <w:rsid w:val="004A774F"/>
    <w:rsid w:val="004B43C8"/>
    <w:rsid w:val="004C05DC"/>
    <w:rsid w:val="004F0068"/>
    <w:rsid w:val="004F3504"/>
    <w:rsid w:val="004F7FE8"/>
    <w:rsid w:val="00511736"/>
    <w:rsid w:val="00514AD3"/>
    <w:rsid w:val="00514D4F"/>
    <w:rsid w:val="00515FF8"/>
    <w:rsid w:val="00517C15"/>
    <w:rsid w:val="00520471"/>
    <w:rsid w:val="00520FC8"/>
    <w:rsid w:val="00546535"/>
    <w:rsid w:val="005478A4"/>
    <w:rsid w:val="005529B3"/>
    <w:rsid w:val="00572978"/>
    <w:rsid w:val="005B1189"/>
    <w:rsid w:val="005B168D"/>
    <w:rsid w:val="005B40E6"/>
    <w:rsid w:val="005B5812"/>
    <w:rsid w:val="005C3D38"/>
    <w:rsid w:val="005D0743"/>
    <w:rsid w:val="005F06CD"/>
    <w:rsid w:val="005F090F"/>
    <w:rsid w:val="005F1622"/>
    <w:rsid w:val="005F178D"/>
    <w:rsid w:val="00616BC4"/>
    <w:rsid w:val="0063565B"/>
    <w:rsid w:val="006368D4"/>
    <w:rsid w:val="006477D3"/>
    <w:rsid w:val="0065418F"/>
    <w:rsid w:val="006578C7"/>
    <w:rsid w:val="00664ABA"/>
    <w:rsid w:val="00676BA0"/>
    <w:rsid w:val="006B0C6F"/>
    <w:rsid w:val="006C24E9"/>
    <w:rsid w:val="006D1BE5"/>
    <w:rsid w:val="006D2ABF"/>
    <w:rsid w:val="006F14A1"/>
    <w:rsid w:val="007005DE"/>
    <w:rsid w:val="00702A2E"/>
    <w:rsid w:val="00710DBC"/>
    <w:rsid w:val="00713401"/>
    <w:rsid w:val="00714588"/>
    <w:rsid w:val="0071639D"/>
    <w:rsid w:val="00717F49"/>
    <w:rsid w:val="00732A2E"/>
    <w:rsid w:val="00747216"/>
    <w:rsid w:val="007600BE"/>
    <w:rsid w:val="007609C8"/>
    <w:rsid w:val="00784A20"/>
    <w:rsid w:val="007908F8"/>
    <w:rsid w:val="00797B7F"/>
    <w:rsid w:val="00797F30"/>
    <w:rsid w:val="007C0A17"/>
    <w:rsid w:val="007E0772"/>
    <w:rsid w:val="007E55CF"/>
    <w:rsid w:val="007E596B"/>
    <w:rsid w:val="007E6B8B"/>
    <w:rsid w:val="007F15DF"/>
    <w:rsid w:val="007F2218"/>
    <w:rsid w:val="007F4303"/>
    <w:rsid w:val="00807D14"/>
    <w:rsid w:val="0081031E"/>
    <w:rsid w:val="00824FE1"/>
    <w:rsid w:val="00826479"/>
    <w:rsid w:val="00830A37"/>
    <w:rsid w:val="008342AA"/>
    <w:rsid w:val="008603F6"/>
    <w:rsid w:val="00861FCA"/>
    <w:rsid w:val="00862794"/>
    <w:rsid w:val="00872F84"/>
    <w:rsid w:val="0089771F"/>
    <w:rsid w:val="00897CE1"/>
    <w:rsid w:val="008A14A3"/>
    <w:rsid w:val="008A5545"/>
    <w:rsid w:val="008C6C9B"/>
    <w:rsid w:val="008D7C70"/>
    <w:rsid w:val="008E372B"/>
    <w:rsid w:val="008F2921"/>
    <w:rsid w:val="008F46E7"/>
    <w:rsid w:val="00910BDA"/>
    <w:rsid w:val="00911D86"/>
    <w:rsid w:val="00916233"/>
    <w:rsid w:val="00934744"/>
    <w:rsid w:val="009353B2"/>
    <w:rsid w:val="00935CE0"/>
    <w:rsid w:val="009404A2"/>
    <w:rsid w:val="00947A2C"/>
    <w:rsid w:val="00953707"/>
    <w:rsid w:val="00977083"/>
    <w:rsid w:val="00977F5B"/>
    <w:rsid w:val="00987F37"/>
    <w:rsid w:val="00993CC3"/>
    <w:rsid w:val="00994C7E"/>
    <w:rsid w:val="009A3E5C"/>
    <w:rsid w:val="009A4135"/>
    <w:rsid w:val="009B5328"/>
    <w:rsid w:val="009C08F5"/>
    <w:rsid w:val="009C5FA2"/>
    <w:rsid w:val="009D4057"/>
    <w:rsid w:val="009E064D"/>
    <w:rsid w:val="009E0CA0"/>
    <w:rsid w:val="009E6839"/>
    <w:rsid w:val="009E7F9C"/>
    <w:rsid w:val="009F34A9"/>
    <w:rsid w:val="009F732F"/>
    <w:rsid w:val="00A03ADA"/>
    <w:rsid w:val="00A04022"/>
    <w:rsid w:val="00A0540D"/>
    <w:rsid w:val="00A07539"/>
    <w:rsid w:val="00A36440"/>
    <w:rsid w:val="00A45E49"/>
    <w:rsid w:val="00A5139B"/>
    <w:rsid w:val="00A5229E"/>
    <w:rsid w:val="00A71B95"/>
    <w:rsid w:val="00AA128F"/>
    <w:rsid w:val="00AA454F"/>
    <w:rsid w:val="00AA4780"/>
    <w:rsid w:val="00AC235D"/>
    <w:rsid w:val="00AC28F2"/>
    <w:rsid w:val="00AC7066"/>
    <w:rsid w:val="00AD0097"/>
    <w:rsid w:val="00AD5534"/>
    <w:rsid w:val="00AE51CA"/>
    <w:rsid w:val="00AE569A"/>
    <w:rsid w:val="00AF61AA"/>
    <w:rsid w:val="00B018D1"/>
    <w:rsid w:val="00B07F97"/>
    <w:rsid w:val="00B150F5"/>
    <w:rsid w:val="00B16D34"/>
    <w:rsid w:val="00B23E0B"/>
    <w:rsid w:val="00B26DDD"/>
    <w:rsid w:val="00B4733C"/>
    <w:rsid w:val="00B52EE4"/>
    <w:rsid w:val="00B74CB0"/>
    <w:rsid w:val="00B7693B"/>
    <w:rsid w:val="00B920E2"/>
    <w:rsid w:val="00BA0B18"/>
    <w:rsid w:val="00BB3C7F"/>
    <w:rsid w:val="00BB63E5"/>
    <w:rsid w:val="00BC4302"/>
    <w:rsid w:val="00BD2DC8"/>
    <w:rsid w:val="00BE0BF6"/>
    <w:rsid w:val="00BE2547"/>
    <w:rsid w:val="00C12D4A"/>
    <w:rsid w:val="00C17BB1"/>
    <w:rsid w:val="00C17F3E"/>
    <w:rsid w:val="00C20490"/>
    <w:rsid w:val="00C348E6"/>
    <w:rsid w:val="00C3786B"/>
    <w:rsid w:val="00C561B2"/>
    <w:rsid w:val="00C91936"/>
    <w:rsid w:val="00C95BB5"/>
    <w:rsid w:val="00CB7514"/>
    <w:rsid w:val="00CF1B6C"/>
    <w:rsid w:val="00CF656D"/>
    <w:rsid w:val="00D02255"/>
    <w:rsid w:val="00D12BCB"/>
    <w:rsid w:val="00D12FDC"/>
    <w:rsid w:val="00D2069B"/>
    <w:rsid w:val="00D21660"/>
    <w:rsid w:val="00D46E7B"/>
    <w:rsid w:val="00D52D0D"/>
    <w:rsid w:val="00D66CE2"/>
    <w:rsid w:val="00D670EB"/>
    <w:rsid w:val="00D72CFF"/>
    <w:rsid w:val="00D73AC5"/>
    <w:rsid w:val="00D74857"/>
    <w:rsid w:val="00D74A0F"/>
    <w:rsid w:val="00D775B3"/>
    <w:rsid w:val="00D90497"/>
    <w:rsid w:val="00DA58E3"/>
    <w:rsid w:val="00DB0863"/>
    <w:rsid w:val="00DC3DD9"/>
    <w:rsid w:val="00DD67FB"/>
    <w:rsid w:val="00DD7D0B"/>
    <w:rsid w:val="00E00B5F"/>
    <w:rsid w:val="00E13234"/>
    <w:rsid w:val="00E1354A"/>
    <w:rsid w:val="00E16B8B"/>
    <w:rsid w:val="00E16C82"/>
    <w:rsid w:val="00E407D3"/>
    <w:rsid w:val="00E50581"/>
    <w:rsid w:val="00E541D2"/>
    <w:rsid w:val="00E629A4"/>
    <w:rsid w:val="00E67391"/>
    <w:rsid w:val="00E7341B"/>
    <w:rsid w:val="00E762D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958"/>
    <w:rsid w:val="00F01AA8"/>
    <w:rsid w:val="00F027B1"/>
    <w:rsid w:val="00F24D72"/>
    <w:rsid w:val="00F302CF"/>
    <w:rsid w:val="00F446E7"/>
    <w:rsid w:val="00F52909"/>
    <w:rsid w:val="00F62630"/>
    <w:rsid w:val="00F83F61"/>
    <w:rsid w:val="00F85807"/>
    <w:rsid w:val="00F865DD"/>
    <w:rsid w:val="00F922D0"/>
    <w:rsid w:val="00F93F81"/>
    <w:rsid w:val="00FC036B"/>
    <w:rsid w:val="00FC06EF"/>
    <w:rsid w:val="00FC33CB"/>
    <w:rsid w:val="00FC61A0"/>
    <w:rsid w:val="00FD5772"/>
    <w:rsid w:val="00FE1B2B"/>
    <w:rsid w:val="00FF435C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brierdienst.a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brierdienst.at" TargetMode="Externa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E+E Messumformer für Feuchte und Temperatur</vt:lpstr>
    </vt:vector>
  </TitlesOfParts>
  <Company>E+E Elektronik</Company>
  <LinksUpToDate>false</LinksUpToDate>
  <CharactersWithSpaces>3208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E+E Messumformer für Feuchte und Temperatur</dc:title>
  <dc:creator>AT3080</dc:creator>
  <cp:lastModifiedBy>at3267</cp:lastModifiedBy>
  <cp:revision>12</cp:revision>
  <cp:lastPrinted>2013-06-06T14:33:00Z</cp:lastPrinted>
  <dcterms:created xsi:type="dcterms:W3CDTF">2013-06-04T14:37:00Z</dcterms:created>
  <dcterms:modified xsi:type="dcterms:W3CDTF">2013-06-07T07:37:00Z</dcterms:modified>
</cp:coreProperties>
</file>