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510FE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>
        <w:rPr>
          <w:b/>
          <w:color w:val="61B01F"/>
          <w:sz w:val="28"/>
        </w:rPr>
        <w:t>PRESS RELEASE</w:t>
      </w:r>
    </w:p>
    <w:p w:rsidR="001510FE" w:rsidRPr="001510FE" w:rsidRDefault="00365A76" w:rsidP="001510F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Calibration at the Highest L</w:t>
      </w:r>
      <w:r w:rsidR="001510FE">
        <w:rPr>
          <w:rFonts w:ascii="Arial" w:hAnsi="Arial"/>
          <w:b/>
        </w:rPr>
        <w:t>evel</w:t>
      </w:r>
    </w:p>
    <w:p w:rsidR="001510FE" w:rsidRPr="001510FE" w:rsidRDefault="00365A76" w:rsidP="001510FE">
      <w:pPr>
        <w:jc w:val="both"/>
        <w:rPr>
          <w:rFonts w:ascii="Arial" w:hAnsi="Arial" w:cs="Arial"/>
          <w:b/>
          <w:sz w:val="28"/>
          <w:szCs w:val="28"/>
        </w:rPr>
      </w:pPr>
      <w:bookmarkStart w:id="0" w:name="OLE_LINK1"/>
      <w:bookmarkStart w:id="1" w:name="OLE_LINK2"/>
      <w:r>
        <w:rPr>
          <w:rFonts w:ascii="Arial" w:hAnsi="Arial"/>
          <w:b/>
          <w:sz w:val="28"/>
        </w:rPr>
        <w:t>Calibration C</w:t>
      </w:r>
      <w:r w:rsidR="001510FE">
        <w:rPr>
          <w:rFonts w:ascii="Arial" w:hAnsi="Arial"/>
          <w:b/>
          <w:sz w:val="28"/>
        </w:rPr>
        <w:t xml:space="preserve">ertificates from E+E Elektronik </w:t>
      </w:r>
      <w:r>
        <w:rPr>
          <w:rFonts w:ascii="Arial" w:hAnsi="Arial"/>
          <w:b/>
          <w:sz w:val="28"/>
        </w:rPr>
        <w:t>C</w:t>
      </w:r>
      <w:r w:rsidR="001510FE">
        <w:rPr>
          <w:rFonts w:ascii="Arial" w:hAnsi="Arial"/>
          <w:b/>
          <w:sz w:val="28"/>
        </w:rPr>
        <w:t xml:space="preserve">arry the CIPM MRA </w:t>
      </w:r>
      <w:r>
        <w:rPr>
          <w:rFonts w:ascii="Arial" w:hAnsi="Arial"/>
          <w:b/>
          <w:sz w:val="28"/>
        </w:rPr>
        <w:t>L</w:t>
      </w:r>
      <w:r w:rsidR="001510FE">
        <w:rPr>
          <w:rFonts w:ascii="Arial" w:hAnsi="Arial"/>
          <w:b/>
          <w:sz w:val="28"/>
        </w:rPr>
        <w:t>ogo</w:t>
      </w:r>
    </w:p>
    <w:bookmarkEnd w:id="0"/>
    <w:bookmarkEnd w:id="1"/>
    <w:p w:rsidR="00190021" w:rsidRPr="001510FE" w:rsidRDefault="00190021" w:rsidP="00190021">
      <w:pPr>
        <w:jc w:val="both"/>
        <w:rPr>
          <w:rFonts w:ascii="Arial" w:hAnsi="Arial" w:cs="Arial"/>
          <w:b/>
          <w:sz w:val="28"/>
          <w:szCs w:val="28"/>
        </w:rPr>
      </w:pPr>
    </w:p>
    <w:p w:rsidR="001510FE" w:rsidRPr="002E4798" w:rsidRDefault="00F075DC" w:rsidP="001510FE">
      <w:pPr>
        <w:pStyle w:val="Textkrper2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Engerwitzdorf</w:t>
      </w:r>
      <w:proofErr w:type="spellEnd"/>
      <w:r>
        <w:rPr>
          <w:b/>
        </w:rPr>
        <w:t>, 19.11.2015</w:t>
      </w:r>
      <w:r w:rsidR="00772796">
        <w:rPr>
          <w:b/>
        </w:rPr>
        <w:t>) E+E </w:t>
      </w:r>
      <w:r w:rsidR="00E67391">
        <w:rPr>
          <w:b/>
        </w:rPr>
        <w:t>Elektronik maintains the national standards for humidity and air velocity in Austria as a designated laboratory of the Federal Office for Metrology</w:t>
      </w:r>
      <w:r w:rsidR="00274933">
        <w:rPr>
          <w:b/>
        </w:rPr>
        <w:t>,</w:t>
      </w:r>
      <w:r w:rsidR="00E67391">
        <w:rPr>
          <w:b/>
        </w:rPr>
        <w:t xml:space="preserve"> </w:t>
      </w:r>
      <w:r w:rsidR="002E4798">
        <w:rPr>
          <w:b/>
        </w:rPr>
        <w:t xml:space="preserve">BEV </w:t>
      </w:r>
      <w:r w:rsidR="00E67391">
        <w:rPr>
          <w:b/>
        </w:rPr>
        <w:t>(</w:t>
      </w:r>
      <w:proofErr w:type="spellStart"/>
      <w:r w:rsidR="00E67391">
        <w:rPr>
          <w:b/>
        </w:rPr>
        <w:t>Bundesamt</w:t>
      </w:r>
      <w:proofErr w:type="spellEnd"/>
      <w:r w:rsidR="002E4798">
        <w:rPr>
          <w:b/>
        </w:rPr>
        <w:t xml:space="preserve"> </w:t>
      </w:r>
      <w:proofErr w:type="spellStart"/>
      <w:r w:rsidR="002E4798">
        <w:rPr>
          <w:b/>
        </w:rPr>
        <w:t>für</w:t>
      </w:r>
      <w:proofErr w:type="spellEnd"/>
      <w:r w:rsidR="002E4798">
        <w:rPr>
          <w:b/>
        </w:rPr>
        <w:t xml:space="preserve"> </w:t>
      </w:r>
      <w:proofErr w:type="spellStart"/>
      <w:r w:rsidR="002E4798">
        <w:rPr>
          <w:b/>
        </w:rPr>
        <w:t>Eich</w:t>
      </w:r>
      <w:proofErr w:type="spellEnd"/>
      <w:r w:rsidR="002E4798">
        <w:rPr>
          <w:b/>
        </w:rPr>
        <w:t xml:space="preserve">- und </w:t>
      </w:r>
      <w:proofErr w:type="spellStart"/>
      <w:r w:rsidR="002E4798">
        <w:rPr>
          <w:b/>
        </w:rPr>
        <w:t>Vermessungswesen</w:t>
      </w:r>
      <w:proofErr w:type="spellEnd"/>
      <w:r w:rsidR="00E67391">
        <w:rPr>
          <w:b/>
        </w:rPr>
        <w:t xml:space="preserve">). </w:t>
      </w:r>
      <w:r w:rsidR="007D2635">
        <w:rPr>
          <w:b/>
        </w:rPr>
        <w:t>Recently</w:t>
      </w:r>
      <w:r w:rsidR="00E67391">
        <w:rPr>
          <w:b/>
        </w:rPr>
        <w:t xml:space="preserve">, </w:t>
      </w:r>
      <w:r w:rsidR="00E67391" w:rsidRPr="002E4798">
        <w:rPr>
          <w:b/>
        </w:rPr>
        <w:t xml:space="preserve">the </w:t>
      </w:r>
      <w:r w:rsidR="002E4798" w:rsidRPr="002E4798">
        <w:rPr>
          <w:b/>
        </w:rPr>
        <w:t>International Bureau of Weights and Measures</w:t>
      </w:r>
      <w:r w:rsidR="002E4798">
        <w:rPr>
          <w:b/>
        </w:rPr>
        <w:t xml:space="preserve"> (</w:t>
      </w:r>
      <w:r w:rsidR="00E67391" w:rsidRPr="002E4798">
        <w:rPr>
          <w:b/>
        </w:rPr>
        <w:t>BIPM</w:t>
      </w:r>
      <w:r w:rsidR="002E4798">
        <w:rPr>
          <w:b/>
        </w:rPr>
        <w:t xml:space="preserve">) </w:t>
      </w:r>
      <w:r w:rsidR="007537D0" w:rsidRPr="002E4798">
        <w:rPr>
          <w:b/>
        </w:rPr>
        <w:t>authorized</w:t>
      </w:r>
      <w:r w:rsidR="00E67391" w:rsidRPr="002E4798">
        <w:rPr>
          <w:b/>
        </w:rPr>
        <w:t xml:space="preserve"> E+E Elektronik to use the CIPM</w:t>
      </w:r>
      <w:r w:rsidR="002E4798">
        <w:rPr>
          <w:b/>
        </w:rPr>
        <w:t xml:space="preserve"> </w:t>
      </w:r>
      <w:r w:rsidR="00E67391" w:rsidRPr="002E4798">
        <w:rPr>
          <w:b/>
        </w:rPr>
        <w:t xml:space="preserve">MRA logo </w:t>
      </w:r>
      <w:r w:rsidR="002E4798" w:rsidRPr="002E4798">
        <w:rPr>
          <w:b/>
        </w:rPr>
        <w:t xml:space="preserve">(International Committee for Weights and Measures </w:t>
      </w:r>
      <w:r w:rsidR="002E4798">
        <w:rPr>
          <w:b/>
        </w:rPr>
        <w:t xml:space="preserve">- </w:t>
      </w:r>
      <w:r w:rsidR="002E4798" w:rsidRPr="002E4798">
        <w:rPr>
          <w:b/>
        </w:rPr>
        <w:t>Mutual Recognition Arrangement)</w:t>
      </w:r>
      <w:r w:rsidR="002E4798">
        <w:rPr>
          <w:b/>
        </w:rPr>
        <w:t xml:space="preserve"> </w:t>
      </w:r>
      <w:r w:rsidR="00E67391" w:rsidRPr="002E4798">
        <w:rPr>
          <w:b/>
        </w:rPr>
        <w:t xml:space="preserve">on its BEV/E+E calibration certificates. </w:t>
      </w:r>
    </w:p>
    <w:p w:rsidR="001E02BF" w:rsidRPr="002E4798" w:rsidRDefault="001E02BF" w:rsidP="007537D0">
      <w:pPr>
        <w:pStyle w:val="Textkrper2"/>
        <w:rPr>
          <w:b/>
        </w:rPr>
      </w:pPr>
    </w:p>
    <w:p w:rsidR="007537D0" w:rsidRPr="007537D0" w:rsidRDefault="001510FE" w:rsidP="007537D0">
      <w:pPr>
        <w:jc w:val="both"/>
        <w:rPr>
          <w:rFonts w:ascii="Arial" w:hAnsi="Arial"/>
        </w:rPr>
      </w:pPr>
      <w:r w:rsidRPr="007537D0">
        <w:rPr>
          <w:rFonts w:ascii="Arial" w:hAnsi="Arial"/>
        </w:rPr>
        <w:t>Only National Metrological Institutes (NMI) an</w:t>
      </w:r>
      <w:r w:rsidR="002E4798">
        <w:rPr>
          <w:rFonts w:ascii="Arial" w:hAnsi="Arial"/>
        </w:rPr>
        <w:t>d their designated laboratories, which are the highest met</w:t>
      </w:r>
      <w:r w:rsidRPr="007537D0">
        <w:rPr>
          <w:rFonts w:ascii="Arial" w:hAnsi="Arial"/>
        </w:rPr>
        <w:t>rological authorities of a country</w:t>
      </w:r>
      <w:r w:rsidR="002E4798">
        <w:rPr>
          <w:rFonts w:ascii="Arial" w:hAnsi="Arial"/>
        </w:rPr>
        <w:t>,</w:t>
      </w:r>
      <w:r w:rsidRPr="007537D0">
        <w:rPr>
          <w:rFonts w:ascii="Arial" w:hAnsi="Arial"/>
        </w:rPr>
        <w:t xml:space="preserve"> are permitted to </w:t>
      </w:r>
      <w:r w:rsidR="002E4798">
        <w:rPr>
          <w:rFonts w:ascii="Arial" w:hAnsi="Arial"/>
        </w:rPr>
        <w:t xml:space="preserve">use </w:t>
      </w:r>
      <w:r w:rsidR="002E4798" w:rsidRPr="002E4798">
        <w:rPr>
          <w:rFonts w:ascii="Arial" w:hAnsi="Arial" w:cs="Arial"/>
        </w:rPr>
        <w:t>the CIPM MRA logo</w:t>
      </w:r>
      <w:r w:rsidRPr="002E4798">
        <w:rPr>
          <w:rFonts w:ascii="Arial" w:hAnsi="Arial" w:cs="Arial"/>
        </w:rPr>
        <w:t>. The</w:t>
      </w:r>
      <w:r w:rsidRPr="007537D0">
        <w:rPr>
          <w:rFonts w:ascii="Arial" w:hAnsi="Arial"/>
        </w:rPr>
        <w:t xml:space="preserve"> prerequisite for this is that their </w:t>
      </w:r>
      <w:r w:rsidR="002E4798" w:rsidRPr="007537D0">
        <w:rPr>
          <w:rFonts w:ascii="Arial" w:hAnsi="Arial"/>
        </w:rPr>
        <w:t xml:space="preserve">Calibration and Measurement Capabilities </w:t>
      </w:r>
      <w:r w:rsidR="002E4798">
        <w:rPr>
          <w:rFonts w:ascii="Arial" w:hAnsi="Arial"/>
        </w:rPr>
        <w:t>(</w:t>
      </w:r>
      <w:r w:rsidRPr="007537D0">
        <w:rPr>
          <w:rFonts w:ascii="Arial" w:hAnsi="Arial"/>
        </w:rPr>
        <w:t>CMC</w:t>
      </w:r>
      <w:r w:rsidR="002E4798">
        <w:rPr>
          <w:rFonts w:ascii="Arial" w:hAnsi="Arial"/>
        </w:rPr>
        <w:t>) data</w:t>
      </w:r>
      <w:r w:rsidRPr="007537D0">
        <w:rPr>
          <w:rFonts w:ascii="Arial" w:hAnsi="Arial"/>
        </w:rPr>
        <w:t xml:space="preserve"> is listed in the BIPM Key Comparison Database (KCDB). </w:t>
      </w:r>
      <w:r w:rsidR="007537D0" w:rsidRPr="007537D0">
        <w:rPr>
          <w:rFonts w:ascii="Arial" w:hAnsi="Arial"/>
        </w:rPr>
        <w:t xml:space="preserve">A certificate issued by a laboratory under the CIPM MRA </w:t>
      </w:r>
      <w:r w:rsidR="002E4798">
        <w:rPr>
          <w:rFonts w:ascii="Arial" w:hAnsi="Arial"/>
        </w:rPr>
        <w:t>is</w:t>
      </w:r>
      <w:r w:rsidR="007537D0" w:rsidRPr="007537D0">
        <w:rPr>
          <w:rFonts w:ascii="Arial" w:hAnsi="Arial"/>
        </w:rPr>
        <w:t xml:space="preserve"> accepted by assessors from Conformity Assessment Bod</w:t>
      </w:r>
      <w:r w:rsidR="007537D0">
        <w:rPr>
          <w:rFonts w:ascii="Arial" w:hAnsi="Arial"/>
        </w:rPr>
        <w:t>i</w:t>
      </w:r>
      <w:r w:rsidR="007537D0" w:rsidRPr="007537D0">
        <w:rPr>
          <w:rFonts w:ascii="Arial" w:hAnsi="Arial"/>
        </w:rPr>
        <w:t>es with the highest level of confidence.</w:t>
      </w:r>
    </w:p>
    <w:p w:rsidR="001510FE" w:rsidRPr="001510FE" w:rsidRDefault="001510FE" w:rsidP="007537D0">
      <w:pPr>
        <w:pStyle w:val="Textkrper2"/>
      </w:pPr>
    </w:p>
    <w:p w:rsidR="001510FE" w:rsidRPr="000C359D" w:rsidRDefault="001510FE" w:rsidP="001510FE">
      <w:pPr>
        <w:pStyle w:val="Textkrper2"/>
      </w:pPr>
      <w:r>
        <w:t>As designated laboratory of the BEV, E+E Elektronik is an implicit cosignatory of the M</w:t>
      </w:r>
      <w:r w:rsidR="002E4798">
        <w:t>RA. T</w:t>
      </w:r>
      <w:r>
        <w:t>he E+E calibration laboratory undergoes regular audits by international experts, participates in international measurement</w:t>
      </w:r>
      <w:r w:rsidR="002E4798">
        <w:t xml:space="preserve"> comparisons</w:t>
      </w:r>
      <w:r>
        <w:t xml:space="preserve"> and </w:t>
      </w:r>
      <w:r w:rsidR="005F64C6">
        <w:t>established</w:t>
      </w:r>
      <w:r>
        <w:t xml:space="preserve"> a quality management system </w:t>
      </w:r>
      <w:r w:rsidR="002C52D3">
        <w:t>certified</w:t>
      </w:r>
      <w:r w:rsidR="005F64C6">
        <w:t xml:space="preserve"> </w:t>
      </w:r>
      <w:r w:rsidR="002C52D3">
        <w:t xml:space="preserve">according to </w:t>
      </w:r>
      <w:r>
        <w:t xml:space="preserve">ISO 17025. </w:t>
      </w:r>
    </w:p>
    <w:p w:rsidR="001510FE" w:rsidRPr="004F78D7" w:rsidRDefault="001510FE" w:rsidP="001510FE">
      <w:pPr>
        <w:pStyle w:val="Textkrper2"/>
      </w:pPr>
    </w:p>
    <w:p w:rsidR="00736BEA" w:rsidRDefault="00736BEA" w:rsidP="001510FE">
      <w:pPr>
        <w:pStyle w:val="Textkrper2"/>
      </w:pPr>
      <w:r>
        <w:t>E+E</w:t>
      </w:r>
      <w:r w:rsidR="00F075DC">
        <w:t> </w:t>
      </w:r>
      <w:r>
        <w:t xml:space="preserve">Elektronik offers calibration services for humidity, </w:t>
      </w:r>
      <w:proofErr w:type="spellStart"/>
      <w:r>
        <w:t>dewpoint</w:t>
      </w:r>
      <w:proofErr w:type="spellEnd"/>
      <w:r>
        <w:t xml:space="preserve">, air velocity, </w:t>
      </w:r>
      <w:r w:rsidR="00DD6EE2">
        <w:t xml:space="preserve">gas </w:t>
      </w:r>
      <w:r>
        <w:t xml:space="preserve">mass flow, temperature, </w:t>
      </w:r>
      <w:r w:rsidRPr="00736BEA">
        <w:t>CO</w:t>
      </w:r>
      <w:r w:rsidRPr="00736BEA">
        <w:rPr>
          <w:vertAlign w:val="subscript"/>
        </w:rPr>
        <w:t>2</w:t>
      </w:r>
      <w:r>
        <w:t xml:space="preserve"> and pressure. Calibrations are carried out either in the designated laboratory (NMI) or the accredited OEKD calibration laboratory. Additionally, the E+E service department performs in-house or on-site ISO calibrations according to the E+E standard.</w:t>
      </w:r>
    </w:p>
    <w:p w:rsidR="00736BEA" w:rsidRDefault="00736BEA" w:rsidP="001510FE">
      <w:pPr>
        <w:pStyle w:val="Textkrper2"/>
      </w:pPr>
    </w:p>
    <w:p w:rsidR="001510FE" w:rsidRDefault="001510FE" w:rsidP="001510FE">
      <w:pPr>
        <w:pStyle w:val="Textkrper2"/>
      </w:pPr>
      <w:r>
        <w:t xml:space="preserve">The website </w:t>
      </w:r>
      <w:hyperlink r:id="rId8" w:history="1">
        <w:r w:rsidR="00772796" w:rsidRPr="00760B6E">
          <w:rPr>
            <w:rStyle w:val="Hyperlink"/>
            <w:i/>
          </w:rPr>
          <w:t>www.eplusecal.com</w:t>
        </w:r>
      </w:hyperlink>
      <w:r>
        <w:t xml:space="preserve"> provides an overview of all E+E calibration services including online calibration request.</w:t>
      </w:r>
    </w:p>
    <w:p w:rsidR="001510FE" w:rsidRPr="001510FE" w:rsidRDefault="001510FE" w:rsidP="001510FE">
      <w:pPr>
        <w:pStyle w:val="Textkrper2"/>
      </w:pPr>
    </w:p>
    <w:p w:rsidR="001510FE" w:rsidRPr="001510FE" w:rsidRDefault="001510FE" w:rsidP="00E67391">
      <w:pPr>
        <w:pStyle w:val="Textkrper2"/>
      </w:pPr>
    </w:p>
    <w:p w:rsidR="00E67391" w:rsidRPr="001510FE" w:rsidRDefault="00E67391" w:rsidP="00E67391">
      <w:pPr>
        <w:pStyle w:val="Textkrper2"/>
      </w:pPr>
    </w:p>
    <w:p w:rsidR="00E67391" w:rsidRDefault="00E67391" w:rsidP="00E67391">
      <w:pPr>
        <w:pStyle w:val="Textkrper2"/>
      </w:pPr>
      <w:r>
        <w:t xml:space="preserve">Characters (no spaces): </w:t>
      </w:r>
      <w:r w:rsidR="00F075DC">
        <w:t>1498</w:t>
      </w:r>
    </w:p>
    <w:p w:rsidR="00E67391" w:rsidRDefault="00E67391" w:rsidP="00E67391">
      <w:pPr>
        <w:pStyle w:val="Textkrper2"/>
      </w:pPr>
      <w:r>
        <w:t xml:space="preserve">Words: </w:t>
      </w:r>
      <w:r w:rsidR="00F16F22">
        <w:t>241</w:t>
      </w:r>
    </w:p>
    <w:p w:rsidR="00BD2DC8" w:rsidRDefault="00BD2DC8" w:rsidP="00E67391">
      <w:pPr>
        <w:pStyle w:val="Textkrper2"/>
      </w:pPr>
    </w:p>
    <w:p w:rsidR="00FD1A45" w:rsidRDefault="00FD1A45" w:rsidP="00E67391">
      <w:pPr>
        <w:pStyle w:val="Textkrper2"/>
      </w:pPr>
      <w:bookmarkStart w:id="2" w:name="_GoBack"/>
      <w:bookmarkEnd w:id="2"/>
    </w:p>
    <w:p w:rsidR="00E67391" w:rsidRDefault="00E67391" w:rsidP="00E67391">
      <w:pPr>
        <w:pStyle w:val="Textkrper2"/>
        <w:rPr>
          <w:b/>
        </w:rPr>
      </w:pPr>
      <w:r>
        <w:rPr>
          <w:b/>
        </w:rPr>
        <w:t>Images:</w:t>
      </w:r>
    </w:p>
    <w:p w:rsidR="008812DA" w:rsidRDefault="007E5F63" w:rsidP="00E67391">
      <w:pPr>
        <w:pStyle w:val="Textkrper2"/>
        <w:rPr>
          <w:b/>
        </w:rPr>
      </w:pPr>
      <w:r>
        <w:rPr>
          <w:b/>
          <w:noProof/>
          <w:lang w:val="de-DE" w:eastAsia="de-DE" w:bidi="ar-SA"/>
        </w:rPr>
        <w:drawing>
          <wp:inline distT="0" distB="0" distL="0" distR="0">
            <wp:extent cx="2880000" cy="1918070"/>
            <wp:effectExtent l="19050" t="0" r="0" b="0"/>
            <wp:docPr id="5" name="Grafik 4" descr="EE_Kalibrierzertifikat_CIPM_MRA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_Kalibrierzertifikat_CIPM_MRA_RGB_72dp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F63" w:rsidRDefault="007E5F63" w:rsidP="00E67391">
      <w:pPr>
        <w:pStyle w:val="Textkrper2"/>
        <w:rPr>
          <w:b/>
        </w:rPr>
      </w:pPr>
    </w:p>
    <w:p w:rsidR="007E5F63" w:rsidRDefault="007E5F63" w:rsidP="007E5F6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  <w:u w:val="single"/>
        </w:rPr>
        <w:t>Figure 1</w:t>
      </w:r>
      <w:r>
        <w:rPr>
          <w:sz w:val="20"/>
        </w:rPr>
        <w:t xml:space="preserve">: </w:t>
      </w:r>
      <w:r w:rsidR="00F075DC">
        <w:rPr>
          <w:sz w:val="20"/>
        </w:rPr>
        <w:t>BEV/E+E c</w:t>
      </w:r>
      <w:r>
        <w:rPr>
          <w:sz w:val="20"/>
        </w:rPr>
        <w:t>alibration certificate with CIPM MRA logo.</w:t>
      </w:r>
    </w:p>
    <w:p w:rsidR="007E5F63" w:rsidRDefault="007E5F63" w:rsidP="00E67391">
      <w:pPr>
        <w:pStyle w:val="Textkrper2"/>
        <w:rPr>
          <w:b/>
        </w:rPr>
      </w:pPr>
    </w:p>
    <w:p w:rsidR="00011E85" w:rsidRDefault="001510FE" w:rsidP="00011E8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de-DE" w:eastAsia="de-DE" w:bidi="ar-SA"/>
        </w:rPr>
        <w:lastRenderedPageBreak/>
        <w:drawing>
          <wp:inline distT="0" distB="0" distL="0" distR="0">
            <wp:extent cx="2880000" cy="2771080"/>
            <wp:effectExtent l="19050" t="0" r="0" b="0"/>
            <wp:docPr id="3" name="Grafik 2" descr="Website_EE_Kalibrierdie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_EE_Kalibrierdiens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77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85" w:rsidRDefault="001510FE" w:rsidP="001510FE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  <w:u w:val="single"/>
        </w:rPr>
        <w:t>Figure 2</w:t>
      </w:r>
      <w:r>
        <w:rPr>
          <w:sz w:val="20"/>
        </w:rPr>
        <w:t xml:space="preserve">: The website </w:t>
      </w:r>
      <w:hyperlink r:id="rId11" w:history="1">
        <w:r w:rsidR="00772796" w:rsidRPr="00760B6E">
          <w:rPr>
            <w:rStyle w:val="Hyperlink"/>
            <w:i/>
            <w:sz w:val="20"/>
          </w:rPr>
          <w:t>www.eplusecal.com</w:t>
        </w:r>
      </w:hyperlink>
      <w:r>
        <w:rPr>
          <w:sz w:val="20"/>
        </w:rPr>
        <w:t xml:space="preserve"> provides information about all the calibration services offered by E+E Elektronik.</w:t>
      </w:r>
    </w:p>
    <w:p w:rsidR="009507DA" w:rsidRPr="008812DA" w:rsidRDefault="009507DA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334F40" w:rsidRDefault="00334F40" w:rsidP="007908F8">
      <w:pPr>
        <w:pStyle w:val="Textkrper2"/>
      </w:pPr>
    </w:p>
    <w:p w:rsidR="007F5DF3" w:rsidRPr="007F5DF3" w:rsidRDefault="007F5DF3" w:rsidP="007F5DF3">
      <w:pPr>
        <w:pStyle w:val="Textkrper"/>
        <w:tabs>
          <w:tab w:val="left" w:pos="3402"/>
          <w:tab w:val="left" w:pos="6237"/>
        </w:tabs>
        <w:ind w:right="-285"/>
        <w:rPr>
          <w:lang w:val="de-DE"/>
        </w:rPr>
      </w:pPr>
      <w:proofErr w:type="spellStart"/>
      <w:r w:rsidRPr="007F5DF3">
        <w:rPr>
          <w:sz w:val="20"/>
          <w:lang w:val="de-DE"/>
        </w:rPr>
        <w:t>Photos</w:t>
      </w:r>
      <w:proofErr w:type="spellEnd"/>
      <w:r w:rsidRPr="007F5DF3">
        <w:rPr>
          <w:sz w:val="20"/>
          <w:lang w:val="de-DE"/>
        </w:rPr>
        <w:t xml:space="preserve">: E+E Elektronik GmbH, </w:t>
      </w:r>
      <w:proofErr w:type="spellStart"/>
      <w:r w:rsidRPr="007F5DF3">
        <w:rPr>
          <w:sz w:val="20"/>
          <w:lang w:val="de-DE"/>
        </w:rPr>
        <w:t>reprint</w:t>
      </w:r>
      <w:proofErr w:type="spellEnd"/>
      <w:r w:rsidRPr="007F5DF3">
        <w:rPr>
          <w:sz w:val="20"/>
          <w:lang w:val="de-DE"/>
        </w:rPr>
        <w:t xml:space="preserve"> </w:t>
      </w:r>
      <w:proofErr w:type="spellStart"/>
      <w:r w:rsidRPr="007F5DF3">
        <w:rPr>
          <w:sz w:val="20"/>
          <w:lang w:val="de-DE"/>
        </w:rPr>
        <w:t>free</w:t>
      </w:r>
      <w:proofErr w:type="spellEnd"/>
      <w:r w:rsidRPr="007F5DF3">
        <w:rPr>
          <w:sz w:val="20"/>
          <w:lang w:val="de-DE"/>
        </w:rPr>
        <w:t xml:space="preserve"> </w:t>
      </w:r>
      <w:proofErr w:type="spellStart"/>
      <w:r w:rsidRPr="007F5DF3">
        <w:rPr>
          <w:sz w:val="20"/>
          <w:lang w:val="de-DE"/>
        </w:rPr>
        <w:t>of</w:t>
      </w:r>
      <w:proofErr w:type="spellEnd"/>
      <w:r w:rsidRPr="007F5DF3">
        <w:rPr>
          <w:sz w:val="20"/>
          <w:lang w:val="de-DE"/>
        </w:rPr>
        <w:t xml:space="preserve"> </w:t>
      </w:r>
      <w:proofErr w:type="spellStart"/>
      <w:r w:rsidRPr="007F5DF3">
        <w:rPr>
          <w:sz w:val="20"/>
          <w:lang w:val="de-DE"/>
        </w:rPr>
        <w:t>charge</w:t>
      </w:r>
      <w:proofErr w:type="spellEnd"/>
    </w:p>
    <w:p w:rsidR="007F5DF3" w:rsidRPr="007F5DF3" w:rsidRDefault="007F5DF3" w:rsidP="007F5DF3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</w:p>
    <w:p w:rsidR="007F5DF3" w:rsidRPr="007F5DF3" w:rsidRDefault="007F5DF3" w:rsidP="007F5DF3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</w:p>
    <w:p w:rsidR="007F5DF3" w:rsidRPr="007F5DF3" w:rsidRDefault="007F5DF3" w:rsidP="007F5DF3">
      <w:pPr>
        <w:pStyle w:val="berschrift2"/>
        <w:spacing w:line="480" w:lineRule="auto"/>
        <w:rPr>
          <w:sz w:val="20"/>
          <w:lang w:val="de-DE"/>
        </w:rPr>
      </w:pPr>
      <w:proofErr w:type="spellStart"/>
      <w:r w:rsidRPr="007F5DF3">
        <w:rPr>
          <w:sz w:val="20"/>
          <w:lang w:val="de-DE"/>
        </w:rPr>
        <w:t>About</w:t>
      </w:r>
      <w:proofErr w:type="spellEnd"/>
      <w:r w:rsidRPr="007F5DF3">
        <w:rPr>
          <w:sz w:val="20"/>
          <w:lang w:val="de-DE"/>
        </w:rPr>
        <w:t xml:space="preserve"> E+E Elektronik:</w:t>
      </w:r>
    </w:p>
    <w:p w:rsidR="007F5DF3" w:rsidRDefault="007F5DF3" w:rsidP="007F5DF3">
      <w:pPr>
        <w:pStyle w:val="Textkrper2"/>
      </w:pPr>
      <w:r>
        <w:t xml:space="preserve">E+E Elektronik develops and manufactures sensors and transmitters for humidity, temperature, </w:t>
      </w:r>
      <w:proofErr w:type="spellStart"/>
      <w:r>
        <w:t>dewpoint</w:t>
      </w:r>
      <w:proofErr w:type="spellEnd"/>
      <w:r>
        <w:t>, moisture in oil, air velocity, flow and CO</w:t>
      </w:r>
      <w:r w:rsidRPr="000D684B">
        <w:rPr>
          <w:vertAlign w:val="subscript"/>
        </w:rPr>
        <w:t>2</w:t>
      </w:r>
      <w:r>
        <w:t xml:space="preserve">. </w:t>
      </w:r>
      <w:r w:rsidRPr="00077A36">
        <w:t>Data</w:t>
      </w:r>
      <w:r>
        <w:t xml:space="preserve"> </w:t>
      </w:r>
      <w:r w:rsidRPr="00077A36">
        <w:t>loggers</w:t>
      </w:r>
      <w:r>
        <w:t xml:space="preserve">, hand-held measuring devices and calibration systems complete the comprehensive product portfolio of the Austrian sensor specialist. The main applications for E+E products lie in HVAC, building automation, </w:t>
      </w:r>
      <w:r w:rsidRPr="00165D14">
        <w:t xml:space="preserve">industrial </w:t>
      </w:r>
      <w:r>
        <w:t>process control and the automotive industry. A certified quality management system according to ISO 9001 and ISO/TS 16949 ensures the highest quality standards. E+E Elektronik has a worldwide dealership network and representative offices in Germany, France, Italy, Korea, China and the United States. The accredited E+E calibration laboratory (OEKD) has been commissioned by the Austrian Federal Office for Metrology (BEV)) to provide the national standards for humidity and air velocity.</w:t>
      </w:r>
    </w:p>
    <w:p w:rsidR="007F5DF3" w:rsidRDefault="007F5DF3" w:rsidP="007F5DF3">
      <w:pPr>
        <w:pStyle w:val="Textkrper2"/>
      </w:pPr>
    </w:p>
    <w:p w:rsidR="007F5DF3" w:rsidRDefault="007F5DF3" w:rsidP="007F5DF3">
      <w:pPr>
        <w:pStyle w:val="Textkrper2"/>
      </w:pPr>
    </w:p>
    <w:p w:rsidR="007F5DF3" w:rsidRPr="00366411" w:rsidRDefault="007F5DF3" w:rsidP="007F5DF3">
      <w:pPr>
        <w:pStyle w:val="berschrift2"/>
        <w:spacing w:line="480" w:lineRule="auto"/>
        <w:rPr>
          <w:sz w:val="20"/>
          <w:lang w:val="de-DE"/>
        </w:rPr>
      </w:pPr>
      <w:proofErr w:type="spellStart"/>
      <w:r w:rsidRPr="00366411">
        <w:rPr>
          <w:sz w:val="20"/>
          <w:lang w:val="de-DE"/>
        </w:rPr>
        <w:t>Contact</w:t>
      </w:r>
      <w:proofErr w:type="spellEnd"/>
      <w:r w:rsidRPr="00366411">
        <w:rPr>
          <w:sz w:val="20"/>
          <w:lang w:val="de-DE"/>
        </w:rPr>
        <w:t>:</w:t>
      </w:r>
    </w:p>
    <w:p w:rsidR="007F5DF3" w:rsidRPr="00366411" w:rsidRDefault="007F5DF3" w:rsidP="007F5DF3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366411">
        <w:rPr>
          <w:sz w:val="20"/>
          <w:lang w:val="de-DE"/>
        </w:rPr>
        <w:t>E+E Elektronik GmbH</w:t>
      </w:r>
      <w:r w:rsidRPr="00366411">
        <w:rPr>
          <w:lang w:val="de-DE"/>
        </w:rPr>
        <w:tab/>
      </w:r>
      <w:r w:rsidRPr="00366411">
        <w:rPr>
          <w:sz w:val="20"/>
          <w:lang w:val="de-DE"/>
        </w:rPr>
        <w:t>T: +43 (0) 7235 605-0</w:t>
      </w:r>
    </w:p>
    <w:p w:rsidR="007F5DF3" w:rsidRPr="00366411" w:rsidRDefault="007F5DF3" w:rsidP="007F5DF3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366411">
        <w:rPr>
          <w:sz w:val="20"/>
          <w:lang w:val="de-DE"/>
        </w:rPr>
        <w:t>Langwiesen 7</w:t>
      </w:r>
      <w:r w:rsidRPr="00366411">
        <w:rPr>
          <w:lang w:val="de-DE"/>
        </w:rPr>
        <w:tab/>
      </w:r>
      <w:r w:rsidRPr="00366411">
        <w:rPr>
          <w:sz w:val="20"/>
          <w:lang w:val="de-DE"/>
        </w:rPr>
        <w:t>F: +43 (0) 7235 605-8</w:t>
      </w:r>
    </w:p>
    <w:p w:rsidR="007F5DF3" w:rsidRPr="00366411" w:rsidRDefault="007F5DF3" w:rsidP="007F5DF3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366411">
        <w:rPr>
          <w:sz w:val="20"/>
          <w:lang w:val="de-DE"/>
        </w:rPr>
        <w:t xml:space="preserve">A-4209 </w:t>
      </w:r>
      <w:proofErr w:type="spellStart"/>
      <w:r w:rsidRPr="00366411">
        <w:rPr>
          <w:sz w:val="20"/>
          <w:lang w:val="de-DE"/>
        </w:rPr>
        <w:t>Engerwitzdorf</w:t>
      </w:r>
      <w:proofErr w:type="spellEnd"/>
      <w:r w:rsidRPr="00366411">
        <w:rPr>
          <w:lang w:val="de-DE"/>
        </w:rPr>
        <w:tab/>
      </w:r>
      <w:hyperlink r:id="rId12">
        <w:r w:rsidRPr="00366411">
          <w:rPr>
            <w:rStyle w:val="Hyperlink"/>
            <w:sz w:val="20"/>
            <w:lang w:val="de-DE"/>
          </w:rPr>
          <w:t>info@epluse.at</w:t>
        </w:r>
      </w:hyperlink>
    </w:p>
    <w:p w:rsidR="007F5DF3" w:rsidRPr="000404B6" w:rsidRDefault="007F5DF3" w:rsidP="007F5DF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Austria</w:t>
      </w:r>
      <w:r>
        <w:tab/>
      </w:r>
      <w:hyperlink r:id="rId13">
        <w:r>
          <w:rPr>
            <w:rStyle w:val="Hyperlink"/>
            <w:sz w:val="20"/>
          </w:rPr>
          <w:t>www.epluse.com</w:t>
        </w:r>
      </w:hyperlink>
      <w:r>
        <w:rPr>
          <w:sz w:val="20"/>
        </w:rPr>
        <w:t xml:space="preserve"> </w:t>
      </w:r>
    </w:p>
    <w:p w:rsidR="007F5DF3" w:rsidRPr="000404B6" w:rsidRDefault="007F5DF3" w:rsidP="007F5DF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7F5DF3" w:rsidRPr="000404B6" w:rsidRDefault="007F5DF3" w:rsidP="007F5DF3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7F5DF3" w:rsidRDefault="007F5DF3" w:rsidP="007F5DF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For further inquiries:</w:t>
      </w:r>
      <w:r>
        <w:tab/>
      </w:r>
      <w:r>
        <w:rPr>
          <w:sz w:val="20"/>
        </w:rPr>
        <w:t>Mr. Johannes Fraundorfer</w:t>
      </w:r>
    </w:p>
    <w:p w:rsidR="007F5DF3" w:rsidRDefault="007F5DF3" w:rsidP="007F5DF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tab/>
      </w:r>
      <w:r>
        <w:rPr>
          <w:sz w:val="20"/>
        </w:rPr>
        <w:t>Tel.: +43 (0)7235 605-217</w:t>
      </w:r>
    </w:p>
    <w:p w:rsidR="007F5DF3" w:rsidRPr="000404B6" w:rsidRDefault="007F5DF3" w:rsidP="007F5DF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tab/>
      </w:r>
      <w:r>
        <w:rPr>
          <w:sz w:val="20"/>
        </w:rPr>
        <w:t xml:space="preserve">Email: </w:t>
      </w:r>
      <w:hyperlink r:id="rId14">
        <w:r>
          <w:rPr>
            <w:rStyle w:val="Hyperlink"/>
            <w:sz w:val="20"/>
          </w:rPr>
          <w:t>pr@epluse.at</w:t>
        </w:r>
      </w:hyperlink>
    </w:p>
    <w:p w:rsidR="007F5DF3" w:rsidRDefault="007F5DF3" w:rsidP="007908F8">
      <w:pPr>
        <w:pStyle w:val="Textkrper2"/>
      </w:pPr>
    </w:p>
    <w:sectPr w:rsidR="007F5DF3" w:rsidSect="007908F8">
      <w:headerReference w:type="default" r:id="rId15"/>
      <w:footerReference w:type="default" r:id="rId16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5DC" w:rsidRDefault="00F075DC">
      <w:r>
        <w:separator/>
      </w:r>
    </w:p>
  </w:endnote>
  <w:endnote w:type="continuationSeparator" w:id="0">
    <w:p w:rsidR="00F075DC" w:rsidRDefault="00F07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iva Pro Two">
    <w:altName w:val="Priva Pro Tw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DC" w:rsidRPr="00E762DB" w:rsidRDefault="00F075DC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F16F22">
      <w:rPr>
        <w:rFonts w:ascii="Arial" w:hAnsi="Arial" w:cs="Arial"/>
        <w:noProof/>
        <w:sz w:val="16"/>
        <w:szCs w:val="16"/>
      </w:rPr>
      <w:t>1</w:t>
    </w:r>
    <w:r w:rsidRPr="00E762DB">
      <w:rPr>
        <w:rFonts w:ascii="Arial" w:hAnsi="Arial" w:cs="Arial"/>
        <w:sz w:val="16"/>
        <w:szCs w:val="16"/>
      </w:rPr>
      <w:fldChar w:fldCharType="end"/>
    </w:r>
    <w:r>
      <w:rPr>
        <w:rFonts w:ascii="Arial" w:hAnsi="Arial"/>
        <w:sz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F16F22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5DC" w:rsidRDefault="00F075DC">
      <w:r>
        <w:separator/>
      </w:r>
    </w:p>
  </w:footnote>
  <w:footnote w:type="continuationSeparator" w:id="0">
    <w:p w:rsidR="00F075DC" w:rsidRDefault="00F07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DC" w:rsidRDefault="00F075DC" w:rsidP="00572978">
    <w:pPr>
      <w:pStyle w:val="Kopfzeile"/>
      <w:ind w:left="-680"/>
      <w:rPr>
        <w:szCs w:val="24"/>
      </w:rPr>
    </w:pPr>
    <w:r>
      <w:rPr>
        <w:noProof/>
        <w:szCs w:val="24"/>
        <w:lang w:val="de-DE" w:eastAsia="de-DE" w:bidi="ar-SA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75DC" w:rsidRPr="0017724A" w:rsidRDefault="00F075DC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93F6D"/>
    <w:rsid w:val="00011E85"/>
    <w:rsid w:val="00017C7E"/>
    <w:rsid w:val="00023099"/>
    <w:rsid w:val="000404B6"/>
    <w:rsid w:val="00043F81"/>
    <w:rsid w:val="00045141"/>
    <w:rsid w:val="000506D2"/>
    <w:rsid w:val="00054BB0"/>
    <w:rsid w:val="00064C35"/>
    <w:rsid w:val="00070AC2"/>
    <w:rsid w:val="000823ED"/>
    <w:rsid w:val="00084052"/>
    <w:rsid w:val="0009673A"/>
    <w:rsid w:val="000978BF"/>
    <w:rsid w:val="00097FC1"/>
    <w:rsid w:val="000E0559"/>
    <w:rsid w:val="000E399E"/>
    <w:rsid w:val="000F32A7"/>
    <w:rsid w:val="00104DDA"/>
    <w:rsid w:val="00122D34"/>
    <w:rsid w:val="0013434C"/>
    <w:rsid w:val="001406BB"/>
    <w:rsid w:val="00141C90"/>
    <w:rsid w:val="001510FE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5337"/>
    <w:rsid w:val="001A7031"/>
    <w:rsid w:val="001B4B54"/>
    <w:rsid w:val="001C0E90"/>
    <w:rsid w:val="001C2F23"/>
    <w:rsid w:val="001C689E"/>
    <w:rsid w:val="001C7D6D"/>
    <w:rsid w:val="001D00DC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2667C"/>
    <w:rsid w:val="0023438E"/>
    <w:rsid w:val="0025703A"/>
    <w:rsid w:val="00260DC2"/>
    <w:rsid w:val="00266425"/>
    <w:rsid w:val="00274933"/>
    <w:rsid w:val="00277266"/>
    <w:rsid w:val="002851B4"/>
    <w:rsid w:val="00295800"/>
    <w:rsid w:val="002C23A6"/>
    <w:rsid w:val="002C52D3"/>
    <w:rsid w:val="002D1800"/>
    <w:rsid w:val="002D2582"/>
    <w:rsid w:val="002E1A46"/>
    <w:rsid w:val="002E41ED"/>
    <w:rsid w:val="002E4798"/>
    <w:rsid w:val="002F4E5B"/>
    <w:rsid w:val="00300FD7"/>
    <w:rsid w:val="00302403"/>
    <w:rsid w:val="00302E40"/>
    <w:rsid w:val="00310E23"/>
    <w:rsid w:val="00317035"/>
    <w:rsid w:val="00323C1F"/>
    <w:rsid w:val="00333EBE"/>
    <w:rsid w:val="00334F40"/>
    <w:rsid w:val="003409D8"/>
    <w:rsid w:val="00346690"/>
    <w:rsid w:val="003517AA"/>
    <w:rsid w:val="00365A76"/>
    <w:rsid w:val="0037292B"/>
    <w:rsid w:val="00376172"/>
    <w:rsid w:val="0038002E"/>
    <w:rsid w:val="00381FF1"/>
    <w:rsid w:val="00385C56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4364"/>
    <w:rsid w:val="004165CE"/>
    <w:rsid w:val="004320B8"/>
    <w:rsid w:val="0043379A"/>
    <w:rsid w:val="0043686F"/>
    <w:rsid w:val="004509E0"/>
    <w:rsid w:val="00452DCF"/>
    <w:rsid w:val="00456A80"/>
    <w:rsid w:val="004656BA"/>
    <w:rsid w:val="004663DD"/>
    <w:rsid w:val="0047347C"/>
    <w:rsid w:val="00481BB7"/>
    <w:rsid w:val="00485997"/>
    <w:rsid w:val="004A4720"/>
    <w:rsid w:val="004A6F36"/>
    <w:rsid w:val="004A774F"/>
    <w:rsid w:val="004C05DC"/>
    <w:rsid w:val="004F0068"/>
    <w:rsid w:val="004F3504"/>
    <w:rsid w:val="004F5086"/>
    <w:rsid w:val="004F7203"/>
    <w:rsid w:val="004F7FE8"/>
    <w:rsid w:val="00511736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60D51"/>
    <w:rsid w:val="00572978"/>
    <w:rsid w:val="005B1189"/>
    <w:rsid w:val="005B40E6"/>
    <w:rsid w:val="005C3D38"/>
    <w:rsid w:val="005E5851"/>
    <w:rsid w:val="005F06CD"/>
    <w:rsid w:val="005F1622"/>
    <w:rsid w:val="005F178D"/>
    <w:rsid w:val="005F64C6"/>
    <w:rsid w:val="00616BC4"/>
    <w:rsid w:val="0063565B"/>
    <w:rsid w:val="006477D3"/>
    <w:rsid w:val="0065418F"/>
    <w:rsid w:val="006578C7"/>
    <w:rsid w:val="00664ABA"/>
    <w:rsid w:val="0067263F"/>
    <w:rsid w:val="00676BA0"/>
    <w:rsid w:val="00692E3E"/>
    <w:rsid w:val="006B0C6F"/>
    <w:rsid w:val="006D1BE5"/>
    <w:rsid w:val="006F14A1"/>
    <w:rsid w:val="006F36D3"/>
    <w:rsid w:val="007005DE"/>
    <w:rsid w:val="00710DBC"/>
    <w:rsid w:val="00713401"/>
    <w:rsid w:val="00714588"/>
    <w:rsid w:val="0071639D"/>
    <w:rsid w:val="00717F49"/>
    <w:rsid w:val="00722EB1"/>
    <w:rsid w:val="00732A2E"/>
    <w:rsid w:val="00734D18"/>
    <w:rsid w:val="00736BEA"/>
    <w:rsid w:val="00747216"/>
    <w:rsid w:val="00752014"/>
    <w:rsid w:val="007537D0"/>
    <w:rsid w:val="007600BE"/>
    <w:rsid w:val="00772796"/>
    <w:rsid w:val="00784A20"/>
    <w:rsid w:val="007908F8"/>
    <w:rsid w:val="00792D2E"/>
    <w:rsid w:val="00797B7F"/>
    <w:rsid w:val="00797F30"/>
    <w:rsid w:val="007D2635"/>
    <w:rsid w:val="007D6F8C"/>
    <w:rsid w:val="007E0772"/>
    <w:rsid w:val="007E596B"/>
    <w:rsid w:val="007E5F63"/>
    <w:rsid w:val="007F15DF"/>
    <w:rsid w:val="007F4303"/>
    <w:rsid w:val="007F5DF3"/>
    <w:rsid w:val="00804152"/>
    <w:rsid w:val="0081031E"/>
    <w:rsid w:val="00824FE1"/>
    <w:rsid w:val="00826479"/>
    <w:rsid w:val="00830A37"/>
    <w:rsid w:val="008342AA"/>
    <w:rsid w:val="00844434"/>
    <w:rsid w:val="00872F84"/>
    <w:rsid w:val="008812DA"/>
    <w:rsid w:val="0089771F"/>
    <w:rsid w:val="00897CE1"/>
    <w:rsid w:val="008A06C0"/>
    <w:rsid w:val="008A5545"/>
    <w:rsid w:val="008B1C4A"/>
    <w:rsid w:val="008C6C9B"/>
    <w:rsid w:val="008D7C70"/>
    <w:rsid w:val="008F2921"/>
    <w:rsid w:val="008F293E"/>
    <w:rsid w:val="008F46E7"/>
    <w:rsid w:val="00903A34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6136C"/>
    <w:rsid w:val="00977083"/>
    <w:rsid w:val="00984D5F"/>
    <w:rsid w:val="00993CC3"/>
    <w:rsid w:val="00993F5B"/>
    <w:rsid w:val="00993F6D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56E7"/>
    <w:rsid w:val="009F732F"/>
    <w:rsid w:val="00A03ADA"/>
    <w:rsid w:val="00A03F14"/>
    <w:rsid w:val="00A04022"/>
    <w:rsid w:val="00A0463E"/>
    <w:rsid w:val="00A07539"/>
    <w:rsid w:val="00A36440"/>
    <w:rsid w:val="00A45E49"/>
    <w:rsid w:val="00A5139B"/>
    <w:rsid w:val="00A5229E"/>
    <w:rsid w:val="00A71B95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D34"/>
    <w:rsid w:val="00B26DDD"/>
    <w:rsid w:val="00B35249"/>
    <w:rsid w:val="00B46303"/>
    <w:rsid w:val="00B4733C"/>
    <w:rsid w:val="00B52DE6"/>
    <w:rsid w:val="00B74CB0"/>
    <w:rsid w:val="00B7693B"/>
    <w:rsid w:val="00B769C7"/>
    <w:rsid w:val="00B920E2"/>
    <w:rsid w:val="00BA0B18"/>
    <w:rsid w:val="00BA5B2D"/>
    <w:rsid w:val="00BB3C7F"/>
    <w:rsid w:val="00BB7C3A"/>
    <w:rsid w:val="00BC4302"/>
    <w:rsid w:val="00BD2DC8"/>
    <w:rsid w:val="00BE0BF6"/>
    <w:rsid w:val="00C00F75"/>
    <w:rsid w:val="00C129AC"/>
    <w:rsid w:val="00C12D4A"/>
    <w:rsid w:val="00C17BB1"/>
    <w:rsid w:val="00C17F3E"/>
    <w:rsid w:val="00C20490"/>
    <w:rsid w:val="00C2199B"/>
    <w:rsid w:val="00C348E6"/>
    <w:rsid w:val="00C3786B"/>
    <w:rsid w:val="00C4450A"/>
    <w:rsid w:val="00C561B2"/>
    <w:rsid w:val="00C91936"/>
    <w:rsid w:val="00C95BB5"/>
    <w:rsid w:val="00CA6687"/>
    <w:rsid w:val="00CB7514"/>
    <w:rsid w:val="00D02255"/>
    <w:rsid w:val="00D12BCB"/>
    <w:rsid w:val="00D12FDC"/>
    <w:rsid w:val="00D2069B"/>
    <w:rsid w:val="00D21660"/>
    <w:rsid w:val="00D310EF"/>
    <w:rsid w:val="00D40859"/>
    <w:rsid w:val="00D46E7B"/>
    <w:rsid w:val="00D52D0D"/>
    <w:rsid w:val="00D56BC3"/>
    <w:rsid w:val="00D62A73"/>
    <w:rsid w:val="00D66CE2"/>
    <w:rsid w:val="00D670EB"/>
    <w:rsid w:val="00D67FEF"/>
    <w:rsid w:val="00D72CFF"/>
    <w:rsid w:val="00D73AC5"/>
    <w:rsid w:val="00D775B3"/>
    <w:rsid w:val="00D82D60"/>
    <w:rsid w:val="00D90497"/>
    <w:rsid w:val="00D93DE5"/>
    <w:rsid w:val="00DA58E3"/>
    <w:rsid w:val="00DA5B58"/>
    <w:rsid w:val="00DB0863"/>
    <w:rsid w:val="00DC3DD9"/>
    <w:rsid w:val="00DD67FB"/>
    <w:rsid w:val="00DD6EE2"/>
    <w:rsid w:val="00E00B5F"/>
    <w:rsid w:val="00E13234"/>
    <w:rsid w:val="00E134CE"/>
    <w:rsid w:val="00E1354A"/>
    <w:rsid w:val="00E16B8B"/>
    <w:rsid w:val="00E16C82"/>
    <w:rsid w:val="00E172C9"/>
    <w:rsid w:val="00E407D3"/>
    <w:rsid w:val="00E40A1C"/>
    <w:rsid w:val="00E541D2"/>
    <w:rsid w:val="00E629A4"/>
    <w:rsid w:val="00E67391"/>
    <w:rsid w:val="00E7341B"/>
    <w:rsid w:val="00E762DB"/>
    <w:rsid w:val="00E950EB"/>
    <w:rsid w:val="00EA1B1A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EF6D70"/>
    <w:rsid w:val="00F027B1"/>
    <w:rsid w:val="00F075DC"/>
    <w:rsid w:val="00F16F22"/>
    <w:rsid w:val="00F24D72"/>
    <w:rsid w:val="00F302CF"/>
    <w:rsid w:val="00F405BE"/>
    <w:rsid w:val="00F41551"/>
    <w:rsid w:val="00F446E7"/>
    <w:rsid w:val="00F52909"/>
    <w:rsid w:val="00F6178B"/>
    <w:rsid w:val="00F62223"/>
    <w:rsid w:val="00F62630"/>
    <w:rsid w:val="00F739D7"/>
    <w:rsid w:val="00F865DD"/>
    <w:rsid w:val="00F922D0"/>
    <w:rsid w:val="00F93F81"/>
    <w:rsid w:val="00FC036B"/>
    <w:rsid w:val="00FC06EF"/>
    <w:rsid w:val="00FC61A0"/>
    <w:rsid w:val="00FD0C65"/>
    <w:rsid w:val="00FD1A45"/>
    <w:rsid w:val="00FD5772"/>
    <w:rsid w:val="00FE1B2B"/>
    <w:rsid w:val="00FF435C"/>
    <w:rsid w:val="00FF5004"/>
    <w:rsid w:val="00FF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0">
    <w:name w:val="A0"/>
    <w:uiPriority w:val="99"/>
    <w:rsid w:val="001510FE"/>
    <w:rPr>
      <w:rFonts w:cs="Priva Pro Two"/>
      <w:color w:val="000000"/>
      <w:sz w:val="20"/>
      <w:szCs w:val="20"/>
    </w:rPr>
  </w:style>
  <w:style w:type="paragraph" w:styleId="Kommentartext">
    <w:name w:val="annotation text"/>
    <w:uiPriority w:val="99"/>
    <w:semiHidden/>
    <w:unhideWhenUsed/>
    <w:rsid w:val="00FF6A1D"/>
  </w:style>
  <w:style w:type="character" w:styleId="Kommentarzeichen">
    <w:name w:val="annotation reference"/>
    <w:uiPriority w:val="99"/>
    <w:semiHidden/>
    <w:unhideWhenUsed/>
    <w:rsid w:val="00FF6A1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lusecal.com" TargetMode="External"/><Relationship Id="rId13" Type="http://schemas.openxmlformats.org/officeDocument/2006/relationships/hyperlink" Target="http://www.epluse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epluse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luseca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5\PI_Template_DE_201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FB91-E7EE-46AD-B017-684CE096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PI_Template_DE_2015.dotx</Template>
  <TotalTime>0</TotalTime>
  <Pages>2</Pages>
  <Words>454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Kalibrierzertifikate von E+E Elektronik führen CIPM MRA-Logo</vt:lpstr>
    </vt:vector>
  </TitlesOfParts>
  <Company>E+E Elektronik</Company>
  <LinksUpToDate>false</LinksUpToDate>
  <CharactersWithSpaces>3486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Kalibrierzertifikate von E+E Elektronik führen CIPM MRA-Logo</dc:title>
  <dc:creator>E+E Elektronik Ges.m.b.H.</dc:creator>
  <cp:keywords>E+E Elektronik, Kalibrierung, CIPM MRA, NMI, ÖKD, Kalibrierzertifikate</cp:keywords>
  <cp:lastModifiedBy>at3267</cp:lastModifiedBy>
  <cp:revision>2</cp:revision>
  <cp:lastPrinted>2015-11-17T14:11:00Z</cp:lastPrinted>
  <dcterms:created xsi:type="dcterms:W3CDTF">2015-11-18T13:14:00Z</dcterms:created>
  <dcterms:modified xsi:type="dcterms:W3CDTF">2015-11-18T13:14:00Z</dcterms:modified>
</cp:coreProperties>
</file>