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8C9" w:rsidRPr="003A685D" w:rsidRDefault="001F1083" w:rsidP="00F12298">
      <w:pPr>
        <w:spacing w:before="240" w:line="360" w:lineRule="auto"/>
        <w:jc w:val="both"/>
        <w:rPr>
          <w:rFonts w:ascii="Arial" w:hAnsi="Arial" w:cs="Arial"/>
          <w:b/>
        </w:rPr>
      </w:pPr>
      <w:r w:rsidRPr="003A685D">
        <w:rPr>
          <w:rFonts w:ascii="Arial" w:hAnsi="Arial" w:cs="Arial"/>
          <w:b/>
        </w:rPr>
        <w:t>Erfolgreich akkreditiert</w:t>
      </w:r>
    </w:p>
    <w:p w:rsidR="001F1083" w:rsidRPr="0066043B" w:rsidRDefault="001F1083" w:rsidP="001F1083">
      <w:pPr>
        <w:jc w:val="both"/>
        <w:rPr>
          <w:rFonts w:ascii="Arial" w:hAnsi="Arial" w:cs="Arial"/>
          <w:b/>
          <w:sz w:val="30"/>
          <w:szCs w:val="30"/>
        </w:rPr>
      </w:pPr>
      <w:bookmarkStart w:id="0" w:name="OLE_LINK1"/>
      <w:bookmarkStart w:id="1" w:name="OLE_LINK2"/>
      <w:r w:rsidRPr="0066043B">
        <w:rPr>
          <w:rFonts w:ascii="Arial" w:hAnsi="Arial" w:cs="Arial"/>
          <w:b/>
          <w:sz w:val="30"/>
          <w:szCs w:val="30"/>
        </w:rPr>
        <w:t xml:space="preserve">E+E Elektronik bietet </w:t>
      </w:r>
      <w:r w:rsidR="00A81A44" w:rsidRPr="0066043B">
        <w:rPr>
          <w:rFonts w:ascii="Arial" w:hAnsi="Arial" w:cs="Arial"/>
          <w:b/>
          <w:sz w:val="30"/>
          <w:szCs w:val="30"/>
        </w:rPr>
        <w:t xml:space="preserve">akkreditierte </w:t>
      </w:r>
      <w:r w:rsidRPr="0066043B">
        <w:rPr>
          <w:rFonts w:ascii="Arial" w:hAnsi="Arial" w:cs="Arial"/>
          <w:b/>
          <w:sz w:val="30"/>
          <w:szCs w:val="30"/>
        </w:rPr>
        <w:t>Kalibrierungen für CO</w:t>
      </w:r>
      <w:r w:rsidRPr="0066043B">
        <w:rPr>
          <w:rFonts w:ascii="Arial" w:hAnsi="Arial" w:cs="Arial"/>
          <w:b/>
          <w:sz w:val="30"/>
          <w:szCs w:val="30"/>
          <w:vertAlign w:val="subscript"/>
        </w:rPr>
        <w:t>2</w:t>
      </w:r>
      <w:r w:rsidR="00BE3765" w:rsidRPr="0066043B">
        <w:rPr>
          <w:rFonts w:ascii="Arial" w:hAnsi="Arial" w:cs="Arial"/>
          <w:b/>
          <w:sz w:val="30"/>
          <w:szCs w:val="30"/>
        </w:rPr>
        <w:t xml:space="preserve"> </w:t>
      </w:r>
    </w:p>
    <w:bookmarkEnd w:id="0"/>
    <w:bookmarkEnd w:id="1"/>
    <w:p w:rsidR="00190021" w:rsidRPr="0066043B" w:rsidRDefault="00190021" w:rsidP="00190021">
      <w:pPr>
        <w:jc w:val="both"/>
        <w:rPr>
          <w:rFonts w:ascii="Arial" w:hAnsi="Arial" w:cs="Arial"/>
          <w:sz w:val="30"/>
          <w:szCs w:val="30"/>
        </w:rPr>
      </w:pPr>
    </w:p>
    <w:p w:rsidR="007C4A10" w:rsidRPr="003A685D" w:rsidRDefault="00E67391" w:rsidP="001E02BF">
      <w:pPr>
        <w:pStyle w:val="Textkrper2"/>
        <w:rPr>
          <w:rFonts w:cs="Arial"/>
          <w:b/>
        </w:rPr>
      </w:pPr>
      <w:r w:rsidRPr="003A685D">
        <w:rPr>
          <w:rFonts w:cs="Arial"/>
          <w:b/>
        </w:rPr>
        <w:t>(</w:t>
      </w:r>
      <w:proofErr w:type="spellStart"/>
      <w:r w:rsidRPr="003A685D">
        <w:rPr>
          <w:rFonts w:cs="Arial"/>
          <w:b/>
        </w:rPr>
        <w:t>Engerwitzdorf</w:t>
      </w:r>
      <w:proofErr w:type="spellEnd"/>
      <w:r w:rsidRPr="003A685D">
        <w:rPr>
          <w:rFonts w:cs="Arial"/>
          <w:b/>
        </w:rPr>
        <w:t xml:space="preserve">, </w:t>
      </w:r>
      <w:r w:rsidR="00706298" w:rsidRPr="003A685D">
        <w:rPr>
          <w:rFonts w:cs="Arial"/>
          <w:b/>
        </w:rPr>
        <w:t>18</w:t>
      </w:r>
      <w:r w:rsidR="00190021" w:rsidRPr="003A685D">
        <w:rPr>
          <w:rFonts w:cs="Arial"/>
          <w:b/>
        </w:rPr>
        <w:t>.</w:t>
      </w:r>
      <w:r w:rsidR="00706298" w:rsidRPr="003A685D">
        <w:rPr>
          <w:rFonts w:cs="Arial"/>
          <w:b/>
        </w:rPr>
        <w:t>02</w:t>
      </w:r>
      <w:r w:rsidR="00F6178B" w:rsidRPr="003A685D">
        <w:rPr>
          <w:rFonts w:cs="Arial"/>
          <w:b/>
        </w:rPr>
        <w:t>.</w:t>
      </w:r>
      <w:r w:rsidR="00706298" w:rsidRPr="003A685D">
        <w:rPr>
          <w:rFonts w:cs="Arial"/>
          <w:b/>
        </w:rPr>
        <w:t>2016</w:t>
      </w:r>
      <w:r w:rsidRPr="003A685D">
        <w:rPr>
          <w:rFonts w:cs="Arial"/>
          <w:b/>
        </w:rPr>
        <w:t xml:space="preserve">) </w:t>
      </w:r>
      <w:r w:rsidR="001F1083" w:rsidRPr="003A685D">
        <w:rPr>
          <w:rFonts w:cs="Arial"/>
          <w:b/>
        </w:rPr>
        <w:t xml:space="preserve">Der österreichische Sensorspezialist E+E Elektronik bietet </w:t>
      </w:r>
      <w:r w:rsidR="006546BB" w:rsidRPr="003A685D">
        <w:rPr>
          <w:rFonts w:cs="Arial"/>
          <w:b/>
        </w:rPr>
        <w:t>jetzt</w:t>
      </w:r>
      <w:r w:rsidR="001F1083" w:rsidRPr="003A685D">
        <w:rPr>
          <w:rFonts w:cs="Arial"/>
          <w:b/>
        </w:rPr>
        <w:t xml:space="preserve"> </w:t>
      </w:r>
      <w:r w:rsidR="00EE7E01" w:rsidRPr="003A685D">
        <w:rPr>
          <w:rFonts w:cs="Arial"/>
          <w:b/>
        </w:rPr>
        <w:t xml:space="preserve">auch </w:t>
      </w:r>
      <w:r w:rsidR="00BE3765" w:rsidRPr="003A685D">
        <w:rPr>
          <w:rFonts w:cs="Arial"/>
          <w:b/>
        </w:rPr>
        <w:t xml:space="preserve">akkreditierte Kalibrierungen für </w:t>
      </w:r>
      <w:r w:rsidR="006546BB" w:rsidRPr="003A685D">
        <w:rPr>
          <w:rFonts w:cs="Arial"/>
          <w:b/>
        </w:rPr>
        <w:t>den CO</w:t>
      </w:r>
      <w:r w:rsidR="006546BB" w:rsidRPr="003A685D">
        <w:rPr>
          <w:rFonts w:cs="Arial"/>
          <w:b/>
          <w:vertAlign w:val="subscript"/>
        </w:rPr>
        <w:t>2</w:t>
      </w:r>
      <w:r w:rsidR="006546BB" w:rsidRPr="003A685D">
        <w:rPr>
          <w:rFonts w:cs="Arial"/>
          <w:b/>
        </w:rPr>
        <w:t>-Anteil in Gasen</w:t>
      </w:r>
      <w:r w:rsidR="001F1083" w:rsidRPr="003A685D">
        <w:rPr>
          <w:rFonts w:cs="Arial"/>
          <w:b/>
        </w:rPr>
        <w:t xml:space="preserve"> an. </w:t>
      </w:r>
      <w:r w:rsidR="007C4A10" w:rsidRPr="003A685D">
        <w:rPr>
          <w:rFonts w:cs="Arial"/>
          <w:b/>
        </w:rPr>
        <w:t>D</w:t>
      </w:r>
      <w:r w:rsidR="00EE7E01" w:rsidRPr="003A685D">
        <w:rPr>
          <w:rFonts w:cs="Arial"/>
          <w:b/>
        </w:rPr>
        <w:t>ie E+E </w:t>
      </w:r>
      <w:proofErr w:type="spellStart"/>
      <w:r w:rsidR="007C4A10" w:rsidRPr="003A685D">
        <w:rPr>
          <w:rFonts w:cs="Arial"/>
          <w:b/>
        </w:rPr>
        <w:t>Kalibrierstelle</w:t>
      </w:r>
      <w:proofErr w:type="spellEnd"/>
      <w:r w:rsidR="007C4A10" w:rsidRPr="003A685D">
        <w:rPr>
          <w:rFonts w:cs="Arial"/>
          <w:b/>
        </w:rPr>
        <w:t xml:space="preserve"> wurde </w:t>
      </w:r>
      <w:r w:rsidR="00ED44DA" w:rsidRPr="003A685D">
        <w:rPr>
          <w:rFonts w:cs="Arial"/>
          <w:b/>
        </w:rPr>
        <w:t>dafür</w:t>
      </w:r>
      <w:r w:rsidR="00EE7E01" w:rsidRPr="003A685D">
        <w:rPr>
          <w:rFonts w:cs="Arial"/>
          <w:b/>
        </w:rPr>
        <w:t xml:space="preserve"> </w:t>
      </w:r>
      <w:r w:rsidR="007C4A10" w:rsidRPr="003A685D">
        <w:rPr>
          <w:rFonts w:cs="Arial"/>
          <w:b/>
        </w:rPr>
        <w:t xml:space="preserve">von Akkreditierung Austria </w:t>
      </w:r>
      <w:r w:rsidR="00EE7E01" w:rsidRPr="003A685D">
        <w:rPr>
          <w:rFonts w:cs="Arial"/>
          <w:b/>
        </w:rPr>
        <w:t xml:space="preserve">gemäß DIN EN ISO/IEC 17025 akkreditiert und ist </w:t>
      </w:r>
      <w:r w:rsidR="007C4A10" w:rsidRPr="003A685D">
        <w:rPr>
          <w:rFonts w:cs="Arial"/>
          <w:b/>
        </w:rPr>
        <w:t>die einzige Stelle in Österreich, die CO</w:t>
      </w:r>
      <w:r w:rsidR="007C4A10" w:rsidRPr="003A685D">
        <w:rPr>
          <w:rFonts w:cs="Arial"/>
          <w:b/>
          <w:vertAlign w:val="subscript"/>
        </w:rPr>
        <w:t>2</w:t>
      </w:r>
      <w:r w:rsidR="007C4A10" w:rsidRPr="003A685D">
        <w:rPr>
          <w:rFonts w:cs="Arial"/>
          <w:b/>
        </w:rPr>
        <w:t>-Kalibrierungen auf diesem hohen Niveau durchführen kann.</w:t>
      </w:r>
    </w:p>
    <w:p w:rsidR="001E02BF" w:rsidRPr="003A685D" w:rsidRDefault="001E02BF" w:rsidP="001E02BF">
      <w:pPr>
        <w:pStyle w:val="Textkrper2"/>
        <w:rPr>
          <w:rFonts w:cs="Arial"/>
        </w:rPr>
      </w:pPr>
    </w:p>
    <w:p w:rsidR="00437674" w:rsidRPr="003A685D" w:rsidRDefault="00437674" w:rsidP="001F1083">
      <w:pPr>
        <w:pStyle w:val="Textkrper2"/>
        <w:rPr>
          <w:rFonts w:cs="Arial"/>
        </w:rPr>
      </w:pPr>
      <w:r w:rsidRPr="003A685D">
        <w:rPr>
          <w:rFonts w:cs="Arial"/>
        </w:rPr>
        <w:t>Das E+E Kalibrierlabor bietet CO</w:t>
      </w:r>
      <w:r w:rsidRPr="003A685D">
        <w:rPr>
          <w:rFonts w:cs="Arial"/>
          <w:vertAlign w:val="subscript"/>
        </w:rPr>
        <w:t>2</w:t>
      </w:r>
      <w:r w:rsidRPr="003A685D">
        <w:rPr>
          <w:rFonts w:cs="Arial"/>
        </w:rPr>
        <w:t>-Kalibrierungen für Gaskonzentration im Bereich 5…300.000</w:t>
      </w:r>
      <w:r w:rsidR="00AF799A" w:rsidRPr="003A685D">
        <w:rPr>
          <w:rFonts w:cs="Arial"/>
        </w:rPr>
        <w:t xml:space="preserve"> ppm (</w:t>
      </w:r>
      <w:proofErr w:type="spellStart"/>
      <w:r w:rsidRPr="003A685D">
        <w:rPr>
          <w:rFonts w:cs="Arial"/>
        </w:rPr>
        <w:t>μmol</w:t>
      </w:r>
      <w:proofErr w:type="spellEnd"/>
      <w:r w:rsidRPr="003A685D">
        <w:rPr>
          <w:rFonts w:cs="Arial"/>
        </w:rPr>
        <w:t>/</w:t>
      </w:r>
      <w:proofErr w:type="spellStart"/>
      <w:r w:rsidRPr="003A685D">
        <w:rPr>
          <w:rFonts w:cs="Arial"/>
        </w:rPr>
        <w:t>mol</w:t>
      </w:r>
      <w:proofErr w:type="spellEnd"/>
      <w:r w:rsidR="00AF799A" w:rsidRPr="003A685D">
        <w:rPr>
          <w:rFonts w:cs="Arial"/>
        </w:rPr>
        <w:t>)</w:t>
      </w:r>
      <w:r w:rsidRPr="003A685D">
        <w:rPr>
          <w:rFonts w:cs="Arial"/>
        </w:rPr>
        <w:t xml:space="preserve"> Stoffmengenanteil als auch für den äquivalenten Volumenanteil in </w:t>
      </w:r>
      <w:proofErr w:type="spellStart"/>
      <w:r w:rsidRPr="003A685D">
        <w:rPr>
          <w:rFonts w:cs="Arial"/>
        </w:rPr>
        <w:t>μL</w:t>
      </w:r>
      <w:proofErr w:type="spellEnd"/>
      <w:r w:rsidRPr="003A685D">
        <w:rPr>
          <w:rFonts w:cs="Arial"/>
        </w:rPr>
        <w:t>/L. Durch den großen Kalibrierbereich können sowohl Messgeräte für die Raumluftqualität als auch Geräte für die Arbeitssicherheit und Spektrometer kalibriert werden.</w:t>
      </w:r>
    </w:p>
    <w:p w:rsidR="00A81A44" w:rsidRPr="003A685D" w:rsidRDefault="00A81A44" w:rsidP="001F1083">
      <w:pPr>
        <w:pStyle w:val="Textkrper2"/>
        <w:rPr>
          <w:rFonts w:cs="Arial"/>
        </w:rPr>
      </w:pPr>
    </w:p>
    <w:p w:rsidR="00A81A44" w:rsidRPr="003A685D" w:rsidRDefault="00A81A44" w:rsidP="001F1083">
      <w:pPr>
        <w:pStyle w:val="Textkrper2"/>
        <w:rPr>
          <w:rFonts w:cs="Arial"/>
        </w:rPr>
      </w:pPr>
      <w:r w:rsidRPr="003A685D">
        <w:rPr>
          <w:rFonts w:cs="Arial"/>
        </w:rPr>
        <w:t>Die Kalibrierung erfolgt als Vergleichsmessung mit einer konstanten CO</w:t>
      </w:r>
      <w:r w:rsidRPr="003A685D">
        <w:rPr>
          <w:rFonts w:cs="Arial"/>
          <w:vertAlign w:val="subscript"/>
        </w:rPr>
        <w:t>2</w:t>
      </w:r>
      <w:r w:rsidRPr="003A685D">
        <w:rPr>
          <w:rFonts w:cs="Arial"/>
        </w:rPr>
        <w:t>-Konzentration. Die CO</w:t>
      </w:r>
      <w:r w:rsidRPr="003A685D">
        <w:rPr>
          <w:rFonts w:cs="Arial"/>
          <w:vertAlign w:val="subscript"/>
        </w:rPr>
        <w:t>2</w:t>
      </w:r>
      <w:r w:rsidRPr="003A685D">
        <w:rPr>
          <w:rFonts w:cs="Arial"/>
        </w:rPr>
        <w:t>-Referenzkonzentration wird mit einer speziellen Gasmischpumpe entsprechend der Norm</w:t>
      </w:r>
      <w:r w:rsidR="00DA60C8" w:rsidRPr="003A685D">
        <w:rPr>
          <w:rFonts w:cs="Arial"/>
        </w:rPr>
        <w:t xml:space="preserve"> DIN </w:t>
      </w:r>
      <w:r w:rsidR="007149EE" w:rsidRPr="003A685D">
        <w:rPr>
          <w:rFonts w:cs="Arial"/>
        </w:rPr>
        <w:t>51898-1</w:t>
      </w:r>
      <w:r w:rsidRPr="003A685D">
        <w:rPr>
          <w:rFonts w:cs="Arial"/>
        </w:rPr>
        <w:t xml:space="preserve"> erzeugt. Dies hat den Vorteil, dass die Kalibrierpunkte frei gewählt werden können. Die Kolbenpumpe arbeitet mit vier Hochpräzisionskolben. Die damit erzeugten Gasvolumenströme sind durch den Durchmesser der Zylinder, der Hubhöhe und der </w:t>
      </w:r>
      <w:proofErr w:type="spellStart"/>
      <w:r w:rsidRPr="003A685D">
        <w:rPr>
          <w:rFonts w:cs="Arial"/>
        </w:rPr>
        <w:t>Hubrate</w:t>
      </w:r>
      <w:proofErr w:type="spellEnd"/>
      <w:r w:rsidRPr="003A685D">
        <w:rPr>
          <w:rFonts w:cs="Arial"/>
        </w:rPr>
        <w:t xml:space="preserve"> exakt definiert und lassen sich daher auf </w:t>
      </w:r>
      <w:proofErr w:type="spellStart"/>
      <w:r w:rsidRPr="003A685D">
        <w:rPr>
          <w:rFonts w:cs="Arial"/>
        </w:rPr>
        <w:t>dimensionelle</w:t>
      </w:r>
      <w:proofErr w:type="spellEnd"/>
      <w:r w:rsidRPr="003A685D">
        <w:rPr>
          <w:rFonts w:cs="Arial"/>
        </w:rPr>
        <w:t xml:space="preserve"> Messung</w:t>
      </w:r>
      <w:bookmarkStart w:id="2" w:name="_GoBack"/>
      <w:bookmarkEnd w:id="2"/>
      <w:r w:rsidRPr="003A685D">
        <w:rPr>
          <w:rFonts w:cs="Arial"/>
        </w:rPr>
        <w:t>en in der Basis-SI-Einheit der Länge rückführen.</w:t>
      </w:r>
    </w:p>
    <w:p w:rsidR="00437674" w:rsidRPr="003A685D" w:rsidRDefault="00437674" w:rsidP="001F1083">
      <w:pPr>
        <w:pStyle w:val="Textkrper2"/>
        <w:rPr>
          <w:rFonts w:cs="Arial"/>
        </w:rPr>
      </w:pPr>
    </w:p>
    <w:p w:rsidR="001F1083" w:rsidRPr="003A685D" w:rsidRDefault="001F1083" w:rsidP="001F1083">
      <w:pPr>
        <w:pStyle w:val="Textkrper2"/>
        <w:rPr>
          <w:rFonts w:cs="Arial"/>
        </w:rPr>
      </w:pPr>
      <w:r w:rsidRPr="003A685D">
        <w:rPr>
          <w:rFonts w:cs="Arial"/>
        </w:rPr>
        <w:t xml:space="preserve">Entscheidendes Merkmal eines akkreditierten Kalibrierzertifikates ist die Rückführbarkeit der Messergebnisse auf das internationale SI-Einheitensystem und somit deren internationale Vergleichbarkeit. Wesentlich ist dabei vor allem die Angabe </w:t>
      </w:r>
      <w:r w:rsidR="00AF799A" w:rsidRPr="003A685D">
        <w:rPr>
          <w:rFonts w:cs="Arial"/>
        </w:rPr>
        <w:t>der</w:t>
      </w:r>
      <w:r w:rsidRPr="003A685D">
        <w:rPr>
          <w:rFonts w:cs="Arial"/>
        </w:rPr>
        <w:t xml:space="preserve"> </w:t>
      </w:r>
      <w:proofErr w:type="spellStart"/>
      <w:r w:rsidRPr="003A685D">
        <w:rPr>
          <w:rFonts w:cs="Arial"/>
        </w:rPr>
        <w:t>Messunsicherheiten</w:t>
      </w:r>
      <w:proofErr w:type="spellEnd"/>
      <w:r w:rsidR="00AF799A" w:rsidRPr="003A685D">
        <w:rPr>
          <w:rFonts w:cs="Arial"/>
        </w:rPr>
        <w:t xml:space="preserve"> des </w:t>
      </w:r>
      <w:proofErr w:type="spellStart"/>
      <w:r w:rsidR="00AF799A" w:rsidRPr="003A685D">
        <w:rPr>
          <w:rFonts w:cs="Arial"/>
        </w:rPr>
        <w:t>Kalibrierprozesses</w:t>
      </w:r>
      <w:proofErr w:type="spellEnd"/>
      <w:r w:rsidR="00AF799A" w:rsidRPr="003A685D">
        <w:rPr>
          <w:rFonts w:cs="Arial"/>
        </w:rPr>
        <w:t>.</w:t>
      </w:r>
      <w:r w:rsidRPr="003A685D">
        <w:rPr>
          <w:rFonts w:cs="Arial"/>
        </w:rPr>
        <w:t xml:space="preserve"> Nach dem internationalen ILAC-Abkommen (International Laboratory Accreditation </w:t>
      </w:r>
      <w:proofErr w:type="spellStart"/>
      <w:r w:rsidRPr="003A685D">
        <w:rPr>
          <w:rFonts w:cs="Arial"/>
        </w:rPr>
        <w:t>Cooperation</w:t>
      </w:r>
      <w:proofErr w:type="spellEnd"/>
      <w:r w:rsidRPr="003A685D">
        <w:rPr>
          <w:rFonts w:cs="Arial"/>
        </w:rPr>
        <w:t>) können ausschließlich nach EN ISO/IEC 17025 akkreditierte Kalibrierlabors rückführbare Kalibrierungen durchführen und somit volle internationale Vergleichbarkeit der Kalibrierergebnisse gewährleisten.</w:t>
      </w:r>
    </w:p>
    <w:p w:rsidR="001F1083" w:rsidRPr="003A685D" w:rsidRDefault="001F1083" w:rsidP="001F1083">
      <w:pPr>
        <w:pStyle w:val="Textkrper2"/>
        <w:rPr>
          <w:rFonts w:cs="Arial"/>
        </w:rPr>
      </w:pPr>
    </w:p>
    <w:p w:rsidR="001F1083" w:rsidRPr="003A685D" w:rsidRDefault="001F1083" w:rsidP="001F1083">
      <w:pPr>
        <w:pStyle w:val="Textkrper2"/>
        <w:rPr>
          <w:rFonts w:cs="Arial"/>
        </w:rPr>
      </w:pPr>
      <w:r w:rsidRPr="003A685D">
        <w:rPr>
          <w:rFonts w:cs="Arial"/>
        </w:rPr>
        <w:t>Gefragt sind akkreditierte CO</w:t>
      </w:r>
      <w:r w:rsidRPr="003A685D">
        <w:rPr>
          <w:rFonts w:cs="Arial"/>
          <w:vertAlign w:val="subscript"/>
        </w:rPr>
        <w:t>2</w:t>
      </w:r>
      <w:r w:rsidRPr="003A685D">
        <w:rPr>
          <w:rFonts w:cs="Arial"/>
        </w:rPr>
        <w:t>-Kalibrierzertifikate aufgrund ihrer hohen Genauigkeit vor allem für Messgeräte, die einen maßgeblichen Einfluss auf die Sicherheit, Effizienz oder einen reibungslosen Prozessablauf haben. In der Gebäudeautomatisierung beispielsweise wirkt sich die Genauigkeit von CO</w:t>
      </w:r>
      <w:r w:rsidRPr="003A685D">
        <w:rPr>
          <w:rFonts w:cs="Arial"/>
          <w:vertAlign w:val="subscript"/>
        </w:rPr>
        <w:t>2</w:t>
      </w:r>
      <w:r w:rsidRPr="003A685D">
        <w:rPr>
          <w:rFonts w:cs="Arial"/>
        </w:rPr>
        <w:t>-Messgeräten direkt auf die Effizienz automatisch geregelter Raumklimaanlagen aus. Im Bereich der Arbeitssicherheit ist die regelmäßige Überprüfung der Messgenauigkeit von CO</w:t>
      </w:r>
      <w:r w:rsidRPr="003A685D">
        <w:rPr>
          <w:rFonts w:cs="Arial"/>
          <w:vertAlign w:val="subscript"/>
        </w:rPr>
        <w:t>2</w:t>
      </w:r>
      <w:r w:rsidRPr="003A685D">
        <w:rPr>
          <w:rFonts w:cs="Arial"/>
        </w:rPr>
        <w:t>-Warngeräten zur Messung kritischer CO</w:t>
      </w:r>
      <w:r w:rsidRPr="003A685D">
        <w:rPr>
          <w:rFonts w:cs="Arial"/>
          <w:vertAlign w:val="subscript"/>
        </w:rPr>
        <w:t>2</w:t>
      </w:r>
      <w:r w:rsidRPr="003A685D">
        <w:rPr>
          <w:rFonts w:cs="Arial"/>
        </w:rPr>
        <w:t>-Konzentrationen unabdingbar. Ebenfalls relevant sind CO</w:t>
      </w:r>
      <w:r w:rsidRPr="003A685D">
        <w:rPr>
          <w:rFonts w:cs="Arial"/>
          <w:vertAlign w:val="subscript"/>
        </w:rPr>
        <w:t>2</w:t>
      </w:r>
      <w:r w:rsidRPr="003A685D">
        <w:rPr>
          <w:rFonts w:cs="Arial"/>
        </w:rPr>
        <w:t>-Kalibrierungen in der Prozessindustrie (z.</w:t>
      </w:r>
      <w:r w:rsidR="00A81A44" w:rsidRPr="003A685D">
        <w:rPr>
          <w:rFonts w:cs="Arial"/>
        </w:rPr>
        <w:t>B</w:t>
      </w:r>
      <w:r w:rsidRPr="003A685D">
        <w:rPr>
          <w:rFonts w:cs="Arial"/>
        </w:rPr>
        <w:t>. CO</w:t>
      </w:r>
      <w:r w:rsidRPr="003A685D">
        <w:rPr>
          <w:rFonts w:cs="Arial"/>
          <w:vertAlign w:val="subscript"/>
        </w:rPr>
        <w:t>2</w:t>
      </w:r>
      <w:r w:rsidRPr="003A685D">
        <w:rPr>
          <w:rFonts w:cs="Arial"/>
        </w:rPr>
        <w:t xml:space="preserve">-Spektrometer), der Gastronomie (Schankanlagen) oder der Lebensmittelindustrie. </w:t>
      </w:r>
    </w:p>
    <w:p w:rsidR="001F1083" w:rsidRPr="003A685D" w:rsidRDefault="001F1083" w:rsidP="001F1083">
      <w:pPr>
        <w:pStyle w:val="Textkrper2"/>
        <w:rPr>
          <w:rFonts w:cs="Arial"/>
        </w:rPr>
      </w:pPr>
    </w:p>
    <w:p w:rsidR="000518BA" w:rsidRPr="003A685D" w:rsidRDefault="00A81A44" w:rsidP="001F1083">
      <w:pPr>
        <w:pStyle w:val="Textkrper2"/>
        <w:rPr>
          <w:rFonts w:cs="Arial"/>
        </w:rPr>
      </w:pPr>
      <w:r w:rsidRPr="003A685D">
        <w:rPr>
          <w:rFonts w:cs="Arial"/>
        </w:rPr>
        <w:t>Neben CO</w:t>
      </w:r>
      <w:r w:rsidRPr="003A685D">
        <w:rPr>
          <w:rFonts w:cs="Arial"/>
          <w:vertAlign w:val="subscript"/>
        </w:rPr>
        <w:t>2</w:t>
      </w:r>
      <w:r w:rsidR="00DA60C8" w:rsidRPr="003A685D">
        <w:rPr>
          <w:rFonts w:cs="Arial"/>
        </w:rPr>
        <w:t xml:space="preserve">, </w:t>
      </w:r>
      <w:r w:rsidR="00941E43" w:rsidRPr="003A685D">
        <w:rPr>
          <w:rFonts w:cs="Arial"/>
        </w:rPr>
        <w:t xml:space="preserve">ist die </w:t>
      </w:r>
      <w:proofErr w:type="spellStart"/>
      <w:r w:rsidR="00941E43" w:rsidRPr="003A685D">
        <w:rPr>
          <w:rFonts w:cs="Arial"/>
        </w:rPr>
        <w:t>Kalibrierstelle</w:t>
      </w:r>
      <w:proofErr w:type="spellEnd"/>
      <w:r w:rsidR="00941E43" w:rsidRPr="003A685D">
        <w:rPr>
          <w:rFonts w:cs="Arial"/>
        </w:rPr>
        <w:t xml:space="preserve"> der E+E Elektronik GmbH auch für Luftfeuchte, Taupunkt, Temperatur, Druck, Luftgeschwindigkeit und Luftdurchfluss </w:t>
      </w:r>
      <w:r w:rsidR="000518BA" w:rsidRPr="003A685D">
        <w:rPr>
          <w:rFonts w:cs="Arial"/>
        </w:rPr>
        <w:t>gemäß DIN EN ISO/IEC </w:t>
      </w:r>
      <w:r w:rsidR="00941E43" w:rsidRPr="003A685D">
        <w:rPr>
          <w:rFonts w:cs="Arial"/>
        </w:rPr>
        <w:t xml:space="preserve">17025 von Akkreditierung Austria / Bundesministerium für Wissenschaft, Forschung und Wirtschaft mit der Identifikationsnummer 0608 akkreditiert. </w:t>
      </w:r>
    </w:p>
    <w:p w:rsidR="000518BA" w:rsidRPr="003A685D" w:rsidRDefault="000518BA" w:rsidP="001F1083">
      <w:pPr>
        <w:pStyle w:val="Textkrper2"/>
        <w:rPr>
          <w:rFonts w:cs="Arial"/>
        </w:rPr>
      </w:pPr>
    </w:p>
    <w:p w:rsidR="006546BB" w:rsidRPr="003A685D" w:rsidRDefault="000518BA" w:rsidP="001F1083">
      <w:pPr>
        <w:pStyle w:val="Textkrper2"/>
        <w:rPr>
          <w:rFonts w:cs="Arial"/>
        </w:rPr>
      </w:pPr>
      <w:r w:rsidRPr="003A685D">
        <w:rPr>
          <w:rFonts w:cs="Arial"/>
        </w:rPr>
        <w:t>Ausführliche Informationen</w:t>
      </w:r>
      <w:r w:rsidR="00ED44DA" w:rsidRPr="003A685D">
        <w:rPr>
          <w:rFonts w:cs="Arial"/>
        </w:rPr>
        <w:t xml:space="preserve"> zum</w:t>
      </w:r>
      <w:r w:rsidR="00941E43" w:rsidRPr="003A685D">
        <w:rPr>
          <w:rFonts w:cs="Arial"/>
        </w:rPr>
        <w:t xml:space="preserve"> Akkreditierung</w:t>
      </w:r>
      <w:r w:rsidR="00ED44DA" w:rsidRPr="003A685D">
        <w:rPr>
          <w:rFonts w:cs="Arial"/>
        </w:rPr>
        <w:t>sumfang</w:t>
      </w:r>
      <w:r w:rsidR="00941E43" w:rsidRPr="003A685D">
        <w:rPr>
          <w:rFonts w:cs="Arial"/>
        </w:rPr>
        <w:t xml:space="preserve"> </w:t>
      </w:r>
      <w:r w:rsidR="00ED44DA" w:rsidRPr="003A685D">
        <w:rPr>
          <w:rFonts w:cs="Arial"/>
        </w:rPr>
        <w:t>sowie den</w:t>
      </w:r>
      <w:r w:rsidRPr="003A685D">
        <w:rPr>
          <w:rFonts w:cs="Arial"/>
        </w:rPr>
        <w:t xml:space="preserve"> E+E </w:t>
      </w:r>
      <w:proofErr w:type="spellStart"/>
      <w:r w:rsidR="00941E43" w:rsidRPr="003A685D">
        <w:rPr>
          <w:rFonts w:cs="Arial"/>
        </w:rPr>
        <w:t>Kalibrierdienstleistungen</w:t>
      </w:r>
      <w:proofErr w:type="spellEnd"/>
      <w:r w:rsidR="00941E43" w:rsidRPr="003A685D">
        <w:rPr>
          <w:rFonts w:cs="Arial"/>
        </w:rPr>
        <w:t xml:space="preserve"> </w:t>
      </w:r>
      <w:r w:rsidRPr="003A685D">
        <w:rPr>
          <w:rFonts w:cs="Arial"/>
        </w:rPr>
        <w:t>stehen</w:t>
      </w:r>
      <w:r w:rsidR="00941E43" w:rsidRPr="003A685D">
        <w:rPr>
          <w:rFonts w:cs="Arial"/>
        </w:rPr>
        <w:t xml:space="preserve"> auf der Website </w:t>
      </w:r>
      <w:hyperlink r:id="rId8" w:history="1">
        <w:r w:rsidR="00941E43" w:rsidRPr="003A685D">
          <w:rPr>
            <w:rStyle w:val="Hyperlink"/>
            <w:rFonts w:cs="Arial"/>
          </w:rPr>
          <w:t>www.kalibrierdienst.at</w:t>
        </w:r>
      </w:hyperlink>
      <w:r w:rsidR="00941E43" w:rsidRPr="003A685D">
        <w:rPr>
          <w:rFonts w:cs="Arial"/>
        </w:rPr>
        <w:t xml:space="preserve"> </w:t>
      </w:r>
      <w:r w:rsidRPr="003A685D">
        <w:rPr>
          <w:rFonts w:cs="Arial"/>
        </w:rPr>
        <w:t>zur Verfügung</w:t>
      </w:r>
      <w:r w:rsidR="00941E43" w:rsidRPr="003A685D">
        <w:rPr>
          <w:rFonts w:cs="Arial"/>
        </w:rPr>
        <w:t>.</w:t>
      </w:r>
    </w:p>
    <w:p w:rsidR="00941E43" w:rsidRPr="003A685D" w:rsidRDefault="00941E43" w:rsidP="001F1083">
      <w:pPr>
        <w:pStyle w:val="Textkrper2"/>
        <w:rPr>
          <w:rFonts w:cs="Arial"/>
        </w:rPr>
      </w:pPr>
    </w:p>
    <w:p w:rsidR="00EE7E01" w:rsidRPr="003A685D" w:rsidRDefault="00EE7E01" w:rsidP="00EE7E01">
      <w:pPr>
        <w:pStyle w:val="Textkrper2"/>
        <w:rPr>
          <w:rFonts w:cs="Arial"/>
        </w:rPr>
      </w:pPr>
    </w:p>
    <w:p w:rsidR="00E67391" w:rsidRPr="003A685D" w:rsidRDefault="00E67391" w:rsidP="00E67391">
      <w:pPr>
        <w:pStyle w:val="Textkrper2"/>
        <w:rPr>
          <w:rFonts w:cs="Arial"/>
        </w:rPr>
      </w:pPr>
      <w:r w:rsidRPr="003A685D">
        <w:rPr>
          <w:rFonts w:cs="Arial"/>
        </w:rPr>
        <w:t>Zeichen (ohne Leerzeichen)</w:t>
      </w:r>
      <w:r w:rsidR="00FD1A45" w:rsidRPr="003A685D">
        <w:rPr>
          <w:rFonts w:cs="Arial"/>
        </w:rPr>
        <w:t xml:space="preserve">: </w:t>
      </w:r>
      <w:r w:rsidR="007149EE" w:rsidRPr="003A685D">
        <w:rPr>
          <w:rFonts w:cs="Arial"/>
        </w:rPr>
        <w:t>2739</w:t>
      </w:r>
    </w:p>
    <w:p w:rsidR="00E67391" w:rsidRDefault="00E67391" w:rsidP="00E67391">
      <w:pPr>
        <w:pStyle w:val="Textkrper2"/>
        <w:rPr>
          <w:rFonts w:cs="Arial"/>
        </w:rPr>
      </w:pPr>
      <w:r w:rsidRPr="003A685D">
        <w:rPr>
          <w:rFonts w:cs="Arial"/>
        </w:rPr>
        <w:t xml:space="preserve">Wörter: </w:t>
      </w:r>
      <w:r w:rsidR="00706298" w:rsidRPr="003A685D">
        <w:rPr>
          <w:rFonts w:cs="Arial"/>
        </w:rPr>
        <w:t>351</w:t>
      </w:r>
    </w:p>
    <w:p w:rsidR="003A685D" w:rsidRDefault="003A685D" w:rsidP="00E67391">
      <w:pPr>
        <w:pStyle w:val="Textkrper2"/>
        <w:rPr>
          <w:rFonts w:cs="Arial"/>
        </w:rPr>
      </w:pPr>
    </w:p>
    <w:p w:rsidR="003A685D" w:rsidRDefault="003A685D">
      <w:pPr>
        <w:overflowPunct/>
        <w:autoSpaceDE/>
        <w:autoSpaceDN/>
        <w:adjustRightInd/>
        <w:textAlignment w:val="auto"/>
        <w:rPr>
          <w:rFonts w:ascii="Arial" w:hAnsi="Arial" w:cs="Arial"/>
        </w:rPr>
      </w:pPr>
      <w:r>
        <w:rPr>
          <w:rFonts w:cs="Arial"/>
        </w:rPr>
        <w:br w:type="page"/>
      </w:r>
    </w:p>
    <w:p w:rsidR="00E67391" w:rsidRPr="003A685D" w:rsidRDefault="0082799E" w:rsidP="00CB1545">
      <w:pPr>
        <w:pStyle w:val="Textkrper2"/>
        <w:spacing w:before="240" w:after="120"/>
        <w:rPr>
          <w:rFonts w:cs="Arial"/>
          <w:b/>
        </w:rPr>
      </w:pPr>
      <w:r w:rsidRPr="003A685D">
        <w:rPr>
          <w:rFonts w:cs="Arial"/>
          <w:b/>
        </w:rPr>
        <w:lastRenderedPageBreak/>
        <w:t>Bildmaterial</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2"/>
        <w:gridCol w:w="4507"/>
      </w:tblGrid>
      <w:tr w:rsidR="0082799E" w:rsidRPr="003A685D" w:rsidTr="006D6F05">
        <w:tc>
          <w:tcPr>
            <w:tcW w:w="4782" w:type="dxa"/>
            <w:vAlign w:val="bottom"/>
          </w:tcPr>
          <w:p w:rsidR="0082799E" w:rsidRPr="003A685D" w:rsidRDefault="001F1083" w:rsidP="00CB1545">
            <w:pPr>
              <w:pStyle w:val="Textkrper2"/>
              <w:jc w:val="left"/>
              <w:rPr>
                <w:rFonts w:cs="Arial"/>
                <w:b/>
              </w:rPr>
            </w:pPr>
            <w:r w:rsidRPr="003A685D">
              <w:rPr>
                <w:rFonts w:cs="Arial"/>
                <w:b/>
                <w:noProof/>
              </w:rPr>
              <w:drawing>
                <wp:inline distT="0" distB="0" distL="0" distR="0">
                  <wp:extent cx="2878280" cy="1916595"/>
                  <wp:effectExtent l="19050" t="0" r="0" b="0"/>
                  <wp:docPr id="4" name="Grafik 3" descr="DSC_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42.JPG"/>
                          <pic:cNvPicPr/>
                        </pic:nvPicPr>
                        <pic:blipFill>
                          <a:blip r:embed="rId9" cstate="print"/>
                          <a:stretch>
                            <a:fillRect/>
                          </a:stretch>
                        </pic:blipFill>
                        <pic:spPr>
                          <a:xfrm>
                            <a:off x="0" y="0"/>
                            <a:ext cx="2878280" cy="1916595"/>
                          </a:xfrm>
                          <a:prstGeom prst="rect">
                            <a:avLst/>
                          </a:prstGeom>
                        </pic:spPr>
                      </pic:pic>
                    </a:graphicData>
                  </a:graphic>
                </wp:inline>
              </w:drawing>
            </w:r>
          </w:p>
        </w:tc>
        <w:tc>
          <w:tcPr>
            <w:tcW w:w="4507" w:type="dxa"/>
            <w:vAlign w:val="bottom"/>
          </w:tcPr>
          <w:p w:rsidR="0082799E" w:rsidRPr="003A685D" w:rsidRDefault="00011F50" w:rsidP="00B40CC0">
            <w:pPr>
              <w:pStyle w:val="KeinLeerraum"/>
              <w:rPr>
                <w:rFonts w:ascii="Arial" w:hAnsi="Arial" w:cs="Arial"/>
                <w:sz w:val="20"/>
                <w:szCs w:val="20"/>
              </w:rPr>
            </w:pPr>
            <w:r w:rsidRPr="003A685D">
              <w:rPr>
                <w:rFonts w:ascii="Arial" w:hAnsi="Arial" w:cs="Arial"/>
                <w:i/>
                <w:sz w:val="20"/>
                <w:szCs w:val="20"/>
              </w:rPr>
              <w:t>Abbildung </w:t>
            </w:r>
            <w:r w:rsidR="0082799E" w:rsidRPr="003A685D">
              <w:rPr>
                <w:rFonts w:ascii="Arial" w:hAnsi="Arial" w:cs="Arial"/>
                <w:i/>
                <w:sz w:val="20"/>
                <w:szCs w:val="20"/>
              </w:rPr>
              <w:t>1:</w:t>
            </w:r>
            <w:r w:rsidR="0082799E" w:rsidRPr="003A685D">
              <w:rPr>
                <w:rFonts w:ascii="Arial" w:hAnsi="Arial" w:cs="Arial"/>
                <w:sz w:val="20"/>
                <w:szCs w:val="20"/>
              </w:rPr>
              <w:t xml:space="preserve"> </w:t>
            </w:r>
            <w:r w:rsidR="00C270C7" w:rsidRPr="003A685D">
              <w:rPr>
                <w:rFonts w:ascii="Arial" w:hAnsi="Arial" w:cs="Arial"/>
                <w:sz w:val="20"/>
                <w:szCs w:val="20"/>
              </w:rPr>
              <w:t xml:space="preserve">Der österreichische Sensorspezialist </w:t>
            </w:r>
            <w:r w:rsidR="00B40CC0" w:rsidRPr="003A685D">
              <w:rPr>
                <w:rFonts w:ascii="Arial" w:hAnsi="Arial" w:cs="Arial"/>
                <w:sz w:val="20"/>
                <w:szCs w:val="20"/>
              </w:rPr>
              <w:t>E+E Elektronik bietet jetzt auch a</w:t>
            </w:r>
            <w:r w:rsidR="00A11D99" w:rsidRPr="003A685D">
              <w:rPr>
                <w:rFonts w:ascii="Arial" w:hAnsi="Arial" w:cs="Arial"/>
                <w:sz w:val="20"/>
                <w:szCs w:val="20"/>
              </w:rPr>
              <w:t xml:space="preserve">kkreditierte </w:t>
            </w:r>
            <w:r w:rsidR="000E4025" w:rsidRPr="003A685D">
              <w:rPr>
                <w:rFonts w:ascii="Arial" w:hAnsi="Arial" w:cs="Arial"/>
                <w:sz w:val="20"/>
                <w:szCs w:val="20"/>
              </w:rPr>
              <w:t>Kalibrierung</w:t>
            </w:r>
            <w:r w:rsidR="00B40CC0" w:rsidRPr="003A685D">
              <w:rPr>
                <w:rFonts w:ascii="Arial" w:hAnsi="Arial" w:cs="Arial"/>
                <w:sz w:val="20"/>
                <w:szCs w:val="20"/>
              </w:rPr>
              <w:t>en für CO</w:t>
            </w:r>
            <w:r w:rsidR="00B40CC0" w:rsidRPr="003A685D">
              <w:rPr>
                <w:rFonts w:ascii="Arial" w:hAnsi="Arial" w:cs="Arial"/>
                <w:sz w:val="20"/>
                <w:szCs w:val="20"/>
                <w:vertAlign w:val="subscript"/>
              </w:rPr>
              <w:t>2</w:t>
            </w:r>
            <w:r w:rsidR="00C270C7" w:rsidRPr="003A685D">
              <w:rPr>
                <w:rFonts w:ascii="Arial" w:hAnsi="Arial" w:cs="Arial"/>
                <w:sz w:val="20"/>
                <w:szCs w:val="20"/>
              </w:rPr>
              <w:t xml:space="preserve"> an</w:t>
            </w:r>
            <w:r w:rsidR="00B40CC0" w:rsidRPr="003A685D">
              <w:rPr>
                <w:rFonts w:ascii="Arial" w:hAnsi="Arial" w:cs="Arial"/>
                <w:sz w:val="20"/>
                <w:szCs w:val="20"/>
              </w:rPr>
              <w:t>.</w:t>
            </w:r>
          </w:p>
        </w:tc>
      </w:tr>
      <w:tr w:rsidR="001F1083" w:rsidRPr="003A685D" w:rsidTr="006D6F05">
        <w:tc>
          <w:tcPr>
            <w:tcW w:w="4782" w:type="dxa"/>
            <w:vAlign w:val="bottom"/>
          </w:tcPr>
          <w:p w:rsidR="001F1083" w:rsidRPr="003A685D" w:rsidRDefault="001F1083" w:rsidP="00CB1545">
            <w:pPr>
              <w:pStyle w:val="Textkrper2"/>
              <w:jc w:val="left"/>
              <w:rPr>
                <w:rFonts w:cs="Arial"/>
                <w:b/>
              </w:rPr>
            </w:pPr>
          </w:p>
        </w:tc>
        <w:tc>
          <w:tcPr>
            <w:tcW w:w="4507" w:type="dxa"/>
            <w:vAlign w:val="bottom"/>
          </w:tcPr>
          <w:p w:rsidR="001F1083" w:rsidRPr="003A685D" w:rsidRDefault="001F1083" w:rsidP="00CB1545">
            <w:pPr>
              <w:pStyle w:val="KeinLeerraum"/>
              <w:rPr>
                <w:rFonts w:ascii="Arial" w:hAnsi="Arial" w:cs="Arial"/>
                <w:sz w:val="20"/>
                <w:szCs w:val="20"/>
              </w:rPr>
            </w:pPr>
          </w:p>
        </w:tc>
      </w:tr>
      <w:tr w:rsidR="0082799E" w:rsidRPr="003A685D" w:rsidTr="006D6F05">
        <w:tc>
          <w:tcPr>
            <w:tcW w:w="4782" w:type="dxa"/>
            <w:vAlign w:val="bottom"/>
          </w:tcPr>
          <w:p w:rsidR="0082799E" w:rsidRPr="003A685D" w:rsidRDefault="00011F50" w:rsidP="00CB1545">
            <w:pPr>
              <w:pStyle w:val="Textkrper2"/>
              <w:jc w:val="left"/>
              <w:rPr>
                <w:rFonts w:cs="Arial"/>
                <w:b/>
              </w:rPr>
            </w:pPr>
            <w:r w:rsidRPr="003A685D">
              <w:rPr>
                <w:rFonts w:cs="Arial"/>
                <w:b/>
                <w:noProof/>
              </w:rPr>
              <w:drawing>
                <wp:inline distT="0" distB="0" distL="0" distR="0">
                  <wp:extent cx="2878280" cy="1916596"/>
                  <wp:effectExtent l="19050" t="0" r="0" b="0"/>
                  <wp:docPr id="3" name="Grafik 2" descr="DSC_0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66.JPG"/>
                          <pic:cNvPicPr/>
                        </pic:nvPicPr>
                        <pic:blipFill>
                          <a:blip r:embed="rId10" cstate="print"/>
                          <a:stretch>
                            <a:fillRect/>
                          </a:stretch>
                        </pic:blipFill>
                        <pic:spPr>
                          <a:xfrm>
                            <a:off x="0" y="0"/>
                            <a:ext cx="2878280" cy="1916596"/>
                          </a:xfrm>
                          <a:prstGeom prst="rect">
                            <a:avLst/>
                          </a:prstGeom>
                        </pic:spPr>
                      </pic:pic>
                    </a:graphicData>
                  </a:graphic>
                </wp:inline>
              </w:drawing>
            </w:r>
          </w:p>
        </w:tc>
        <w:tc>
          <w:tcPr>
            <w:tcW w:w="4507" w:type="dxa"/>
            <w:vAlign w:val="bottom"/>
          </w:tcPr>
          <w:p w:rsidR="0082799E" w:rsidRPr="003A685D" w:rsidRDefault="00011F50" w:rsidP="00011F50">
            <w:pPr>
              <w:pStyle w:val="KeinLeerraum"/>
              <w:rPr>
                <w:rFonts w:ascii="Arial" w:hAnsi="Arial" w:cs="Arial"/>
                <w:b/>
              </w:rPr>
            </w:pPr>
            <w:r w:rsidRPr="003A685D">
              <w:rPr>
                <w:rFonts w:ascii="Arial" w:hAnsi="Arial" w:cs="Arial"/>
                <w:i/>
                <w:sz w:val="20"/>
                <w:szCs w:val="20"/>
              </w:rPr>
              <w:t>Abbildung </w:t>
            </w:r>
            <w:r w:rsidR="0082799E" w:rsidRPr="003A685D">
              <w:rPr>
                <w:rFonts w:ascii="Arial" w:hAnsi="Arial" w:cs="Arial"/>
                <w:i/>
                <w:sz w:val="20"/>
                <w:szCs w:val="20"/>
              </w:rPr>
              <w:t>2:</w:t>
            </w:r>
            <w:r w:rsidR="0082799E" w:rsidRPr="003A685D">
              <w:rPr>
                <w:rFonts w:ascii="Arial" w:hAnsi="Arial" w:cs="Arial"/>
                <w:sz w:val="20"/>
                <w:szCs w:val="20"/>
              </w:rPr>
              <w:t xml:space="preserve"> </w:t>
            </w:r>
            <w:r w:rsidRPr="003A685D">
              <w:rPr>
                <w:rFonts w:ascii="Arial" w:hAnsi="Arial" w:cs="Arial"/>
                <w:sz w:val="20"/>
                <w:szCs w:val="20"/>
              </w:rPr>
              <w:t>Zur Kalibrierung befinden sich die Messgeräte in einer Messkammer mit exakt definierter Gaskonzentration.</w:t>
            </w:r>
            <w:r w:rsidR="0082799E" w:rsidRPr="003A685D">
              <w:rPr>
                <w:rFonts w:ascii="Arial" w:hAnsi="Arial" w:cs="Arial"/>
                <w:sz w:val="20"/>
                <w:szCs w:val="20"/>
              </w:rPr>
              <w:t xml:space="preserve"> </w:t>
            </w:r>
          </w:p>
        </w:tc>
      </w:tr>
    </w:tbl>
    <w:p w:rsidR="00334F40" w:rsidRPr="003A685D" w:rsidRDefault="00334F40" w:rsidP="007908F8">
      <w:pPr>
        <w:pStyle w:val="Textkrper2"/>
        <w:rPr>
          <w:rFonts w:cs="Arial"/>
        </w:rPr>
      </w:pPr>
    </w:p>
    <w:p w:rsidR="009507DA" w:rsidRPr="003A685D" w:rsidRDefault="00A54681" w:rsidP="009507DA">
      <w:pPr>
        <w:pStyle w:val="Textkrper"/>
        <w:tabs>
          <w:tab w:val="left" w:pos="3402"/>
          <w:tab w:val="left" w:pos="6237"/>
        </w:tabs>
        <w:ind w:right="-285"/>
      </w:pPr>
      <w:r w:rsidRPr="003A685D">
        <w:rPr>
          <w:sz w:val="20"/>
        </w:rPr>
        <w:t>Fotos: E+E </w:t>
      </w:r>
      <w:r w:rsidR="000404B6" w:rsidRPr="003A685D">
        <w:rPr>
          <w:sz w:val="20"/>
        </w:rPr>
        <w:t xml:space="preserve">Elektronik </w:t>
      </w:r>
      <w:proofErr w:type="spellStart"/>
      <w:r w:rsidR="000404B6" w:rsidRPr="003A685D">
        <w:rPr>
          <w:sz w:val="20"/>
        </w:rPr>
        <w:t>G</w:t>
      </w:r>
      <w:r w:rsidRPr="003A685D">
        <w:rPr>
          <w:sz w:val="20"/>
        </w:rPr>
        <w:t>es.</w:t>
      </w:r>
      <w:r w:rsidR="000404B6" w:rsidRPr="003A685D">
        <w:rPr>
          <w:sz w:val="20"/>
        </w:rPr>
        <w:t>m</w:t>
      </w:r>
      <w:r w:rsidRPr="003A685D">
        <w:rPr>
          <w:sz w:val="20"/>
        </w:rPr>
        <w:t>.</w:t>
      </w:r>
      <w:r w:rsidR="000404B6" w:rsidRPr="003A685D">
        <w:rPr>
          <w:sz w:val="20"/>
        </w:rPr>
        <w:t>b</w:t>
      </w:r>
      <w:r w:rsidRPr="003A685D">
        <w:rPr>
          <w:sz w:val="20"/>
        </w:rPr>
        <w:t>.</w:t>
      </w:r>
      <w:r w:rsidR="000404B6" w:rsidRPr="003A685D">
        <w:rPr>
          <w:sz w:val="20"/>
        </w:rPr>
        <w:t>H</w:t>
      </w:r>
      <w:proofErr w:type="spellEnd"/>
      <w:r w:rsidRPr="003A685D">
        <w:rPr>
          <w:sz w:val="20"/>
        </w:rPr>
        <w:t>.</w:t>
      </w:r>
      <w:r w:rsidR="000404B6" w:rsidRPr="003A685D">
        <w:rPr>
          <w:sz w:val="20"/>
        </w:rPr>
        <w:t>, Abdruck honorarfrei</w:t>
      </w:r>
    </w:p>
    <w:p w:rsidR="00731AFA" w:rsidRPr="003A685D" w:rsidRDefault="00731AFA" w:rsidP="007B20B4">
      <w:pPr>
        <w:pBdr>
          <w:bottom w:val="single" w:sz="4" w:space="1" w:color="auto"/>
        </w:pBdr>
        <w:rPr>
          <w:rFonts w:ascii="Arial" w:hAnsi="Arial" w:cs="Arial"/>
        </w:rPr>
      </w:pPr>
    </w:p>
    <w:p w:rsidR="006D6F05" w:rsidRPr="003A685D" w:rsidRDefault="006D6F05" w:rsidP="007B20B4">
      <w:pPr>
        <w:pBdr>
          <w:bottom w:val="single" w:sz="4" w:space="1" w:color="auto"/>
        </w:pBdr>
        <w:rPr>
          <w:rFonts w:ascii="Arial" w:hAnsi="Arial" w:cs="Arial"/>
        </w:rPr>
      </w:pPr>
    </w:p>
    <w:p w:rsidR="00122D34" w:rsidRPr="003A685D" w:rsidRDefault="00A54681" w:rsidP="00CB1545">
      <w:pPr>
        <w:pStyle w:val="Textkrper2"/>
        <w:spacing w:before="240" w:after="120"/>
        <w:rPr>
          <w:rFonts w:cs="Arial"/>
          <w:b/>
        </w:rPr>
      </w:pPr>
      <w:r w:rsidRPr="003A685D">
        <w:rPr>
          <w:rFonts w:cs="Arial"/>
          <w:b/>
        </w:rPr>
        <w:t>Über E+E </w:t>
      </w:r>
      <w:r w:rsidR="000404B6" w:rsidRPr="003A685D">
        <w:rPr>
          <w:rFonts w:cs="Arial"/>
          <w:b/>
        </w:rPr>
        <w:t>Elektronik</w:t>
      </w:r>
    </w:p>
    <w:p w:rsidR="00A0463E" w:rsidRPr="003A685D" w:rsidRDefault="00FD0C65" w:rsidP="00A45E49">
      <w:pPr>
        <w:pStyle w:val="Textkrper2"/>
        <w:rPr>
          <w:rFonts w:cs="Arial"/>
        </w:rPr>
      </w:pPr>
      <w:r w:rsidRPr="003A685D">
        <w:rPr>
          <w:rFonts w:cs="Arial"/>
        </w:rPr>
        <w:t>E+E</w:t>
      </w:r>
      <w:r w:rsidR="00F62223" w:rsidRPr="003A685D">
        <w:rPr>
          <w:rFonts w:cs="Arial"/>
        </w:rPr>
        <w:t> </w:t>
      </w:r>
      <w:r w:rsidRPr="003A685D">
        <w:rPr>
          <w:rFonts w:cs="Arial"/>
        </w:rPr>
        <w:t>Elektronik entwickelt und produziert</w:t>
      </w:r>
      <w:r w:rsidR="0019698E" w:rsidRPr="003A685D">
        <w:rPr>
          <w:rFonts w:cs="Arial"/>
        </w:rPr>
        <w:t xml:space="preserve"> Sensoren und Messumformer</w:t>
      </w:r>
      <w:r w:rsidR="00EF6D70" w:rsidRPr="003A685D">
        <w:rPr>
          <w:rFonts w:cs="Arial"/>
        </w:rPr>
        <w:t xml:space="preserve"> für Feuchte, Temperatur, Taupunkt, Feuchte in Öl, Luftgeschwindigkeit, Durchfluss und CO</w:t>
      </w:r>
      <w:r w:rsidR="00EF6D70" w:rsidRPr="003A685D">
        <w:rPr>
          <w:rFonts w:cs="Arial"/>
          <w:vertAlign w:val="subscript"/>
        </w:rPr>
        <w:t>2</w:t>
      </w:r>
      <w:r w:rsidR="00EF6D70" w:rsidRPr="003A685D">
        <w:rPr>
          <w:rFonts w:cs="Arial"/>
        </w:rPr>
        <w:t>. Datenlogger, Handmessgeräte und Kalibriersysteme ergänzen das umfangreiche Produktportfolio</w:t>
      </w:r>
      <w:r w:rsidRPr="003A685D">
        <w:rPr>
          <w:rFonts w:cs="Arial"/>
        </w:rPr>
        <w:t xml:space="preserve"> des österreichischen Sensorspezialisten</w:t>
      </w:r>
      <w:r w:rsidR="00EF6D70" w:rsidRPr="003A685D">
        <w:rPr>
          <w:rFonts w:cs="Arial"/>
        </w:rPr>
        <w:t xml:space="preserve">. </w:t>
      </w:r>
      <w:r w:rsidR="009F56E7" w:rsidRPr="003A685D">
        <w:rPr>
          <w:rFonts w:cs="Arial"/>
        </w:rPr>
        <w:t>Die Hauptanwendungsgebiete für E+E</w:t>
      </w:r>
      <w:r w:rsidR="00F62223" w:rsidRPr="003A685D">
        <w:rPr>
          <w:rFonts w:cs="Arial"/>
        </w:rPr>
        <w:t> </w:t>
      </w:r>
      <w:r w:rsidR="009F56E7" w:rsidRPr="003A685D">
        <w:rPr>
          <w:rFonts w:cs="Arial"/>
        </w:rPr>
        <w:t>Produkte liegen in der HLK- und Gebäudetechnik, industriellen Messtechnik und der Automobilindustrie.</w:t>
      </w:r>
      <w:r w:rsidR="009F56E7" w:rsidRPr="003A685D">
        <w:rPr>
          <w:rFonts w:cs="Arial"/>
          <w:szCs w:val="18"/>
        </w:rPr>
        <w:t xml:space="preserve"> Ein zertifiziertes Qualitätsmanagementsystem gemäß ISO 9001 und ISO/TS 16949 stellt </w:t>
      </w:r>
      <w:r w:rsidRPr="003A685D">
        <w:rPr>
          <w:rFonts w:cs="Arial"/>
          <w:szCs w:val="18"/>
        </w:rPr>
        <w:t>höchste</w:t>
      </w:r>
      <w:r w:rsidR="009F56E7" w:rsidRPr="003A685D">
        <w:rPr>
          <w:rFonts w:cs="Arial"/>
          <w:szCs w:val="18"/>
        </w:rPr>
        <w:t xml:space="preserve"> Qualität</w:t>
      </w:r>
      <w:r w:rsidRPr="003A685D">
        <w:rPr>
          <w:rFonts w:cs="Arial"/>
          <w:szCs w:val="18"/>
        </w:rPr>
        <w:t xml:space="preserve">sstandards sicher. </w:t>
      </w:r>
      <w:r w:rsidR="00F62223" w:rsidRPr="003A685D">
        <w:rPr>
          <w:rFonts w:cs="Arial"/>
          <w:szCs w:val="18"/>
        </w:rPr>
        <w:t xml:space="preserve">E+E Elektronik </w:t>
      </w:r>
      <w:r w:rsidR="004F7203" w:rsidRPr="003A685D">
        <w:rPr>
          <w:rFonts w:cs="Arial"/>
          <w:szCs w:val="18"/>
        </w:rPr>
        <w:t>unterhält ein</w:t>
      </w:r>
      <w:r w:rsidR="00F62223" w:rsidRPr="003A685D">
        <w:rPr>
          <w:rFonts w:cs="Arial"/>
          <w:szCs w:val="18"/>
        </w:rPr>
        <w:t xml:space="preserve"> weltweites Vertriebsnetz</w:t>
      </w:r>
      <w:r w:rsidR="004F7203" w:rsidRPr="003A685D">
        <w:rPr>
          <w:rFonts w:cs="Arial"/>
          <w:szCs w:val="18"/>
        </w:rPr>
        <w:t>werk</w:t>
      </w:r>
      <w:r w:rsidR="00F62223" w:rsidRPr="003A685D">
        <w:rPr>
          <w:rFonts w:cs="Arial"/>
          <w:szCs w:val="18"/>
        </w:rPr>
        <w:t xml:space="preserve"> und ist mit eigenen </w:t>
      </w:r>
      <w:r w:rsidR="00EF6D70" w:rsidRPr="003A685D">
        <w:rPr>
          <w:rFonts w:cs="Arial"/>
        </w:rPr>
        <w:t>Niederlassungen in Deutschland, Frankreich, Italien, Korea</w:t>
      </w:r>
      <w:r w:rsidR="00A0463E" w:rsidRPr="003A685D">
        <w:rPr>
          <w:rFonts w:cs="Arial"/>
        </w:rPr>
        <w:t>,</w:t>
      </w:r>
      <w:r w:rsidR="00EF6D70" w:rsidRPr="003A685D">
        <w:rPr>
          <w:rFonts w:cs="Arial"/>
        </w:rPr>
        <w:t xml:space="preserve"> </w:t>
      </w:r>
      <w:r w:rsidR="00A0463E" w:rsidRPr="003A685D">
        <w:rPr>
          <w:rFonts w:cs="Arial"/>
        </w:rPr>
        <w:t xml:space="preserve">China </w:t>
      </w:r>
      <w:r w:rsidR="00EF6D70" w:rsidRPr="003A685D">
        <w:rPr>
          <w:rFonts w:cs="Arial"/>
        </w:rPr>
        <w:t>und den USA vertreten</w:t>
      </w:r>
      <w:r w:rsidR="00A0463E" w:rsidRPr="003A685D">
        <w:rPr>
          <w:rFonts w:cs="Arial"/>
        </w:rPr>
        <w:t>.</w:t>
      </w:r>
      <w:r w:rsidR="00EF6D70" w:rsidRPr="003A685D">
        <w:rPr>
          <w:rFonts w:cs="Arial"/>
        </w:rPr>
        <w:t xml:space="preserve"> </w:t>
      </w:r>
      <w:r w:rsidR="00F960FB" w:rsidRPr="003A685D">
        <w:rPr>
          <w:rFonts w:cs="Arial"/>
        </w:rPr>
        <w:t>Das durch „Akkreditierung Austria“ akkreditierte E+E Kalibrierlabor (ÖKD) ist vom Bundesamt für Eich- und Vermessungswesen (BEV) mit der Bereithaltung der nationalen Standards für Feuchte und Luftgeschwindigkeit in Österreich beauftragt.</w:t>
      </w:r>
    </w:p>
    <w:p w:rsidR="00E762DB" w:rsidRPr="003A685D" w:rsidRDefault="00E762DB" w:rsidP="00CB1545">
      <w:pPr>
        <w:rPr>
          <w:rFonts w:ascii="Arial" w:hAnsi="Arial" w:cs="Arial"/>
        </w:rPr>
      </w:pPr>
    </w:p>
    <w:p w:rsidR="00CB1545" w:rsidRPr="003A685D" w:rsidRDefault="0082799E" w:rsidP="00CB1545">
      <w:pPr>
        <w:rPr>
          <w:rFonts w:ascii="Arial" w:hAnsi="Arial" w:cs="Arial"/>
        </w:rPr>
      </w:pPr>
      <w:r w:rsidRPr="003A685D">
        <w:rPr>
          <w:rFonts w:ascii="Arial" w:hAnsi="Arial" w:cs="Arial"/>
          <w:b/>
        </w:rPr>
        <w:t>Kontakt</w:t>
      </w:r>
      <w:r w:rsidR="00CB1545" w:rsidRPr="003A685D">
        <w:rPr>
          <w:rFonts w:ascii="Arial" w:hAnsi="Arial" w:cs="Arial"/>
          <w:b/>
        </w:rPr>
        <w:t>:</w:t>
      </w:r>
      <w:r w:rsidR="00CB1545" w:rsidRPr="003A685D">
        <w:rPr>
          <w:rFonts w:ascii="Arial" w:hAnsi="Arial" w:cs="Arial"/>
        </w:rPr>
        <w:t xml:space="preserve"> </w:t>
      </w:r>
      <w:r w:rsidR="00731AFA" w:rsidRPr="003A685D">
        <w:rPr>
          <w:rFonts w:ascii="Arial" w:hAnsi="Arial" w:cs="Arial"/>
        </w:rPr>
        <w:t>www.epluse</w:t>
      </w:r>
      <w:r w:rsidR="00F12298" w:rsidRPr="003A685D">
        <w:rPr>
          <w:rFonts w:ascii="Arial" w:hAnsi="Arial" w:cs="Arial"/>
        </w:rPr>
        <w:t xml:space="preserve">.com, info@epluse.at, </w:t>
      </w:r>
      <w:r w:rsidR="005B1189" w:rsidRPr="003A685D">
        <w:rPr>
          <w:rFonts w:ascii="Arial" w:hAnsi="Arial" w:cs="Arial"/>
        </w:rPr>
        <w:t xml:space="preserve">T: +43 </w:t>
      </w:r>
      <w:r w:rsidR="00FD5772" w:rsidRPr="003A685D">
        <w:rPr>
          <w:rFonts w:ascii="Arial" w:hAnsi="Arial" w:cs="Arial"/>
        </w:rPr>
        <w:t>(0)</w:t>
      </w:r>
      <w:r w:rsidR="005B1189" w:rsidRPr="003A685D">
        <w:rPr>
          <w:rFonts w:ascii="Arial" w:hAnsi="Arial" w:cs="Arial"/>
        </w:rPr>
        <w:t xml:space="preserve"> 7235</w:t>
      </w:r>
      <w:r w:rsidR="00732A2E" w:rsidRPr="003A685D">
        <w:rPr>
          <w:rFonts w:ascii="Arial" w:hAnsi="Arial" w:cs="Arial"/>
        </w:rPr>
        <w:t xml:space="preserve"> </w:t>
      </w:r>
      <w:r w:rsidR="005B1189" w:rsidRPr="003A685D">
        <w:rPr>
          <w:rFonts w:ascii="Arial" w:hAnsi="Arial" w:cs="Arial"/>
        </w:rPr>
        <w:t>605-0</w:t>
      </w:r>
      <w:r w:rsidR="00F12298" w:rsidRPr="003A685D">
        <w:rPr>
          <w:rFonts w:ascii="Arial" w:hAnsi="Arial" w:cs="Arial"/>
        </w:rPr>
        <w:t>, F: +43 (0) 7235 605-8</w:t>
      </w:r>
    </w:p>
    <w:p w:rsidR="00CB1545" w:rsidRPr="003A685D" w:rsidRDefault="00CB1545" w:rsidP="00CB1545">
      <w:pPr>
        <w:rPr>
          <w:rFonts w:ascii="Arial" w:hAnsi="Arial" w:cs="Arial"/>
          <w:b/>
        </w:rPr>
      </w:pPr>
    </w:p>
    <w:p w:rsidR="007908F8" w:rsidRPr="003A685D" w:rsidRDefault="00A0463E" w:rsidP="00CB1545">
      <w:pPr>
        <w:rPr>
          <w:rFonts w:ascii="Arial" w:hAnsi="Arial" w:cs="Arial"/>
        </w:rPr>
      </w:pPr>
      <w:r w:rsidRPr="003A685D">
        <w:rPr>
          <w:rFonts w:ascii="Arial" w:hAnsi="Arial" w:cs="Arial"/>
          <w:b/>
        </w:rPr>
        <w:t>Rückfragehinweis</w:t>
      </w:r>
      <w:r w:rsidR="00F12298" w:rsidRPr="003A685D">
        <w:rPr>
          <w:rFonts w:ascii="Arial" w:hAnsi="Arial" w:cs="Arial"/>
          <w:b/>
        </w:rPr>
        <w:t>:</w:t>
      </w:r>
      <w:r w:rsidR="00F12298" w:rsidRPr="003A685D">
        <w:rPr>
          <w:rFonts w:ascii="Arial" w:hAnsi="Arial" w:cs="Arial"/>
        </w:rPr>
        <w:t xml:space="preserve"> </w:t>
      </w:r>
      <w:r w:rsidR="005B1189" w:rsidRPr="003A685D">
        <w:rPr>
          <w:rFonts w:ascii="Arial" w:hAnsi="Arial" w:cs="Arial"/>
        </w:rPr>
        <w:t xml:space="preserve">Hr. </w:t>
      </w:r>
      <w:r w:rsidR="003C5AB4" w:rsidRPr="003A685D">
        <w:rPr>
          <w:rFonts w:ascii="Arial" w:hAnsi="Arial" w:cs="Arial"/>
        </w:rPr>
        <w:t>Johannes Fraundorfer</w:t>
      </w:r>
      <w:r w:rsidR="00F12298" w:rsidRPr="003A685D">
        <w:rPr>
          <w:rFonts w:ascii="Arial" w:hAnsi="Arial" w:cs="Arial"/>
        </w:rPr>
        <w:t>, T</w:t>
      </w:r>
      <w:r w:rsidR="00560D51" w:rsidRPr="003A685D">
        <w:rPr>
          <w:rFonts w:ascii="Arial" w:hAnsi="Arial" w:cs="Arial"/>
        </w:rPr>
        <w:t>: +43 (0)7235 605-217</w:t>
      </w:r>
      <w:r w:rsidR="00F12298" w:rsidRPr="003A685D">
        <w:rPr>
          <w:rFonts w:ascii="Arial" w:hAnsi="Arial" w:cs="Arial"/>
        </w:rPr>
        <w:t xml:space="preserve">, </w:t>
      </w:r>
      <w:hyperlink r:id="rId11" w:history="1">
        <w:r w:rsidRPr="003A685D">
          <w:rPr>
            <w:rFonts w:ascii="Arial" w:hAnsi="Arial" w:cs="Arial"/>
          </w:rPr>
          <w:t>pr@epluse.at</w:t>
        </w:r>
      </w:hyperlink>
    </w:p>
    <w:sectPr w:rsidR="007908F8" w:rsidRPr="003A685D" w:rsidSect="007908F8">
      <w:headerReference w:type="default" r:id="rId12"/>
      <w:footerReference w:type="default" r:id="rId13"/>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437" w:rsidRDefault="00497437">
      <w:r>
        <w:separator/>
      </w:r>
    </w:p>
  </w:endnote>
  <w:endnote w:type="continuationSeparator" w:id="0">
    <w:p w:rsidR="00497437" w:rsidRDefault="004974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437" w:rsidRPr="003A685D" w:rsidRDefault="00497437" w:rsidP="00CB1545">
    <w:pPr>
      <w:tabs>
        <w:tab w:val="left" w:pos="8789"/>
      </w:tabs>
      <w:jc w:val="both"/>
      <w:rPr>
        <w:rFonts w:ascii="Arial" w:hAnsi="Arial" w:cs="Arial"/>
        <w:i/>
        <w:color w:val="7F7F7F" w:themeColor="text1" w:themeTint="80"/>
      </w:rPr>
    </w:pPr>
    <w:r w:rsidRPr="003A685D">
      <w:rPr>
        <w:rFonts w:ascii="Arial" w:hAnsi="Arial" w:cs="Arial"/>
        <w:i/>
        <w:color w:val="7F7F7F" w:themeColor="text1" w:themeTint="80"/>
      </w:rPr>
      <w:t xml:space="preserve">E+E Elektronik </w:t>
    </w:r>
    <w:proofErr w:type="spellStart"/>
    <w:r w:rsidRPr="003A685D">
      <w:rPr>
        <w:rFonts w:ascii="Arial" w:hAnsi="Arial" w:cs="Arial"/>
        <w:i/>
        <w:color w:val="7F7F7F" w:themeColor="text1" w:themeTint="80"/>
      </w:rPr>
      <w:t>Ges.m.b.H</w:t>
    </w:r>
    <w:proofErr w:type="spellEnd"/>
    <w:r w:rsidRPr="003A685D">
      <w:rPr>
        <w:rFonts w:ascii="Arial" w:hAnsi="Arial" w:cs="Arial"/>
        <w:i/>
        <w:color w:val="7F7F7F" w:themeColor="text1" w:themeTint="80"/>
      </w:rPr>
      <w:t>., Langwiesen 7, 4209 </w:t>
    </w:r>
    <w:proofErr w:type="spellStart"/>
    <w:r w:rsidRPr="003A685D">
      <w:rPr>
        <w:rFonts w:ascii="Arial" w:hAnsi="Arial" w:cs="Arial"/>
        <w:i/>
        <w:color w:val="7F7F7F" w:themeColor="text1" w:themeTint="80"/>
      </w:rPr>
      <w:t>Engerwitzdorf</w:t>
    </w:r>
    <w:proofErr w:type="spellEnd"/>
    <w:r w:rsidRPr="003A685D">
      <w:rPr>
        <w:rFonts w:ascii="Arial" w:hAnsi="Arial" w:cs="Arial"/>
        <w:i/>
        <w:color w:val="7F7F7F" w:themeColor="text1" w:themeTint="80"/>
      </w:rPr>
      <w:t>, Österreich</w:t>
    </w:r>
    <w:r w:rsidRPr="003A685D">
      <w:rPr>
        <w:rFonts w:ascii="Arial" w:hAnsi="Arial" w:cs="Arial"/>
        <w:i/>
        <w:color w:val="7F7F7F" w:themeColor="text1" w:themeTint="80"/>
      </w:rPr>
      <w:tab/>
    </w:r>
    <w:r w:rsidR="00AF57FE" w:rsidRPr="003A685D">
      <w:rPr>
        <w:rFonts w:ascii="Arial" w:hAnsi="Arial" w:cs="Arial"/>
        <w:i/>
        <w:color w:val="7F7F7F" w:themeColor="text1" w:themeTint="80"/>
      </w:rPr>
      <w:fldChar w:fldCharType="begin"/>
    </w:r>
    <w:r w:rsidRPr="003A685D">
      <w:rPr>
        <w:rFonts w:ascii="Arial" w:hAnsi="Arial" w:cs="Arial"/>
        <w:i/>
        <w:color w:val="7F7F7F" w:themeColor="text1" w:themeTint="80"/>
      </w:rPr>
      <w:instrText xml:space="preserve"> PAGE </w:instrText>
    </w:r>
    <w:r w:rsidR="00AF57FE" w:rsidRPr="003A685D">
      <w:rPr>
        <w:rFonts w:ascii="Arial" w:hAnsi="Arial" w:cs="Arial"/>
        <w:i/>
        <w:color w:val="7F7F7F" w:themeColor="text1" w:themeTint="80"/>
      </w:rPr>
      <w:fldChar w:fldCharType="separate"/>
    </w:r>
    <w:r w:rsidR="0066043B">
      <w:rPr>
        <w:rFonts w:ascii="Arial" w:hAnsi="Arial" w:cs="Arial"/>
        <w:i/>
        <w:noProof/>
        <w:color w:val="7F7F7F" w:themeColor="text1" w:themeTint="80"/>
      </w:rPr>
      <w:t>1</w:t>
    </w:r>
    <w:r w:rsidR="00AF57FE" w:rsidRPr="003A685D">
      <w:rPr>
        <w:rFonts w:ascii="Arial" w:hAnsi="Arial" w:cs="Arial"/>
        <w:i/>
        <w:color w:val="7F7F7F" w:themeColor="text1" w:themeTint="80"/>
      </w:rPr>
      <w:fldChar w:fldCharType="end"/>
    </w:r>
    <w:r w:rsidRPr="003A685D">
      <w:rPr>
        <w:rFonts w:ascii="Arial" w:hAnsi="Arial" w:cs="Arial"/>
        <w:i/>
        <w:color w:val="7F7F7F" w:themeColor="text1" w:themeTint="80"/>
      </w:rPr>
      <w:t>/</w:t>
    </w:r>
    <w:r w:rsidR="00AF57FE" w:rsidRPr="003A685D">
      <w:rPr>
        <w:rFonts w:ascii="Arial" w:hAnsi="Arial" w:cs="Arial"/>
        <w:i/>
        <w:color w:val="7F7F7F" w:themeColor="text1" w:themeTint="80"/>
      </w:rPr>
      <w:fldChar w:fldCharType="begin"/>
    </w:r>
    <w:r w:rsidRPr="003A685D">
      <w:rPr>
        <w:rFonts w:ascii="Arial" w:hAnsi="Arial" w:cs="Arial"/>
        <w:i/>
        <w:color w:val="7F7F7F" w:themeColor="text1" w:themeTint="80"/>
      </w:rPr>
      <w:instrText xml:space="preserve"> NUMPAGES  </w:instrText>
    </w:r>
    <w:r w:rsidR="00AF57FE" w:rsidRPr="003A685D">
      <w:rPr>
        <w:rFonts w:ascii="Arial" w:hAnsi="Arial" w:cs="Arial"/>
        <w:i/>
        <w:color w:val="7F7F7F" w:themeColor="text1" w:themeTint="80"/>
      </w:rPr>
      <w:fldChar w:fldCharType="separate"/>
    </w:r>
    <w:r w:rsidR="0066043B">
      <w:rPr>
        <w:rFonts w:ascii="Arial" w:hAnsi="Arial" w:cs="Arial"/>
        <w:i/>
        <w:noProof/>
        <w:color w:val="7F7F7F" w:themeColor="text1" w:themeTint="80"/>
      </w:rPr>
      <w:t>2</w:t>
    </w:r>
    <w:r w:rsidR="00AF57FE" w:rsidRPr="003A685D">
      <w:rPr>
        <w:rFonts w:ascii="Arial" w:hAnsi="Arial" w:cs="Arial"/>
        <w:i/>
        <w:color w:val="7F7F7F" w:themeColor="text1" w:themeTint="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437" w:rsidRDefault="00497437">
      <w:r>
        <w:separator/>
      </w:r>
    </w:p>
  </w:footnote>
  <w:footnote w:type="continuationSeparator" w:id="0">
    <w:p w:rsidR="00497437" w:rsidRDefault="00497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7"/>
    </w:tblGrid>
    <w:tr w:rsidR="00497437" w:rsidTr="005121FC">
      <w:tc>
        <w:tcPr>
          <w:tcW w:w="4606" w:type="dxa"/>
          <w:vAlign w:val="bottom"/>
        </w:tcPr>
        <w:p w:rsidR="00497437" w:rsidRPr="003A685D" w:rsidRDefault="00497437" w:rsidP="007B20B4">
          <w:pPr>
            <w:pStyle w:val="Textkrper"/>
            <w:tabs>
              <w:tab w:val="left" w:pos="3402"/>
              <w:tab w:val="left" w:pos="6237"/>
            </w:tabs>
            <w:ind w:right="-285"/>
            <w:jc w:val="left"/>
            <w:rPr>
              <w:i/>
              <w:color w:val="7F7F7F" w:themeColor="text1" w:themeTint="80"/>
              <w:sz w:val="28"/>
              <w:szCs w:val="28"/>
              <w:lang w:val="en-US"/>
            </w:rPr>
          </w:pPr>
          <w:r w:rsidRPr="003A685D">
            <w:rPr>
              <w:i/>
              <w:color w:val="7F7F7F" w:themeColor="text1" w:themeTint="80"/>
              <w:sz w:val="36"/>
              <w:szCs w:val="28"/>
              <w:lang w:val="en-US"/>
            </w:rPr>
            <w:t>PRESSEINFORMATION</w:t>
          </w:r>
        </w:p>
      </w:tc>
      <w:tc>
        <w:tcPr>
          <w:tcW w:w="4607" w:type="dxa"/>
          <w:vAlign w:val="bottom"/>
        </w:tcPr>
        <w:p w:rsidR="00497437" w:rsidRDefault="00497437" w:rsidP="00F12298">
          <w:pPr>
            <w:pStyle w:val="Textkrper"/>
            <w:tabs>
              <w:tab w:val="left" w:pos="6237"/>
            </w:tabs>
            <w:ind w:right="-75"/>
            <w:jc w:val="right"/>
            <w:rPr>
              <w:b/>
              <w:i/>
              <w:color w:val="61B01F"/>
              <w:sz w:val="28"/>
              <w:szCs w:val="28"/>
              <w:lang w:val="en-US"/>
            </w:rPr>
          </w:pPr>
          <w:r>
            <w:rPr>
              <w:noProof/>
            </w:rPr>
            <w:drawing>
              <wp:inline distT="0" distB="0" distL="0" distR="0">
                <wp:extent cx="1260000" cy="387256"/>
                <wp:effectExtent l="19050" t="0" r="0" b="0"/>
                <wp:docPr id="8" name="Grafik 6" descr="E+E_Logo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Logo_72dpi_RGB.jpg"/>
                        <pic:cNvPicPr/>
                      </pic:nvPicPr>
                      <pic:blipFill>
                        <a:blip r:embed="rId1"/>
                        <a:stretch>
                          <a:fillRect/>
                        </a:stretch>
                      </pic:blipFill>
                      <pic:spPr>
                        <a:xfrm>
                          <a:off x="0" y="0"/>
                          <a:ext cx="1260000" cy="387256"/>
                        </a:xfrm>
                        <a:prstGeom prst="rect">
                          <a:avLst/>
                        </a:prstGeom>
                      </pic:spPr>
                    </pic:pic>
                  </a:graphicData>
                </a:graphic>
              </wp:inline>
            </w:drawing>
          </w:r>
        </w:p>
      </w:tc>
    </w:tr>
  </w:tbl>
  <w:p w:rsidR="00497437" w:rsidRPr="001C4FCA" w:rsidRDefault="00497437" w:rsidP="00F12298">
    <w:pPr>
      <w:pStyle w:val="Textkrper"/>
      <w:ind w:right="1"/>
      <w:rPr>
        <w:color w:val="7F7F7F" w:themeColor="text1" w:themeTint="80"/>
      </w:rPr>
    </w:pPr>
  </w:p>
  <w:p w:rsidR="00497437" w:rsidRDefault="00497437" w:rsidP="007B20B4">
    <w:pPr>
      <w:pStyle w:val="Textkrper"/>
      <w:pBdr>
        <w:top w:val="single" w:sz="4" w:space="1" w:color="auto"/>
      </w:pBdr>
      <w:ind w:right="1"/>
      <w:rPr>
        <w:b/>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129025"/>
  </w:hdrShapeDefaults>
  <w:footnotePr>
    <w:footnote w:id="-1"/>
    <w:footnote w:id="0"/>
  </w:footnotePr>
  <w:endnotePr>
    <w:endnote w:id="-1"/>
    <w:endnote w:id="0"/>
  </w:endnotePr>
  <w:compat>
    <w:spaceForUL/>
    <w:balanceSingleByteDoubleByteWidth/>
    <w:doNotLeaveBackslashAlone/>
    <w:ulTrailSpace/>
    <w:doNotExpandShiftReturn/>
  </w:compat>
  <w:rsids>
    <w:rsidRoot w:val="005121FC"/>
    <w:rsid w:val="00011E85"/>
    <w:rsid w:val="00011F50"/>
    <w:rsid w:val="00017C7E"/>
    <w:rsid w:val="00023099"/>
    <w:rsid w:val="000404B6"/>
    <w:rsid w:val="00043F81"/>
    <w:rsid w:val="00045141"/>
    <w:rsid w:val="00046B55"/>
    <w:rsid w:val="000506D2"/>
    <w:rsid w:val="000518BA"/>
    <w:rsid w:val="00054BB0"/>
    <w:rsid w:val="00064C35"/>
    <w:rsid w:val="00070AC2"/>
    <w:rsid w:val="000823ED"/>
    <w:rsid w:val="00084052"/>
    <w:rsid w:val="0009673A"/>
    <w:rsid w:val="00097FC1"/>
    <w:rsid w:val="000B794E"/>
    <w:rsid w:val="000E0559"/>
    <w:rsid w:val="000E399E"/>
    <w:rsid w:val="000E4025"/>
    <w:rsid w:val="000F32A7"/>
    <w:rsid w:val="00104DDA"/>
    <w:rsid w:val="00122D34"/>
    <w:rsid w:val="00124273"/>
    <w:rsid w:val="0013434C"/>
    <w:rsid w:val="001406BB"/>
    <w:rsid w:val="00141C90"/>
    <w:rsid w:val="00151E77"/>
    <w:rsid w:val="0015235F"/>
    <w:rsid w:val="00156648"/>
    <w:rsid w:val="001600E1"/>
    <w:rsid w:val="001605E4"/>
    <w:rsid w:val="0017724A"/>
    <w:rsid w:val="0018046B"/>
    <w:rsid w:val="00182B06"/>
    <w:rsid w:val="00185F0D"/>
    <w:rsid w:val="00190021"/>
    <w:rsid w:val="00195806"/>
    <w:rsid w:val="0019698E"/>
    <w:rsid w:val="001A4EE4"/>
    <w:rsid w:val="001A5337"/>
    <w:rsid w:val="001B4B54"/>
    <w:rsid w:val="001C0E90"/>
    <w:rsid w:val="001C2F23"/>
    <w:rsid w:val="001C4FCA"/>
    <w:rsid w:val="001C689E"/>
    <w:rsid w:val="001C7D6D"/>
    <w:rsid w:val="001D6090"/>
    <w:rsid w:val="001D6A7D"/>
    <w:rsid w:val="001E02BF"/>
    <w:rsid w:val="001E33C9"/>
    <w:rsid w:val="001E4A1B"/>
    <w:rsid w:val="001E7680"/>
    <w:rsid w:val="001E7868"/>
    <w:rsid w:val="001F1083"/>
    <w:rsid w:val="002021FC"/>
    <w:rsid w:val="00202D7E"/>
    <w:rsid w:val="002047B2"/>
    <w:rsid w:val="002108B9"/>
    <w:rsid w:val="002135E3"/>
    <w:rsid w:val="002342B0"/>
    <w:rsid w:val="0023438E"/>
    <w:rsid w:val="0025703A"/>
    <w:rsid w:val="00260DC2"/>
    <w:rsid w:val="00266425"/>
    <w:rsid w:val="00277266"/>
    <w:rsid w:val="002851B4"/>
    <w:rsid w:val="00295800"/>
    <w:rsid w:val="002C23A6"/>
    <w:rsid w:val="002D1800"/>
    <w:rsid w:val="002D1F0D"/>
    <w:rsid w:val="002D2582"/>
    <w:rsid w:val="002E1A46"/>
    <w:rsid w:val="002F1E0B"/>
    <w:rsid w:val="002F4E5B"/>
    <w:rsid w:val="00300FD7"/>
    <w:rsid w:val="00302403"/>
    <w:rsid w:val="00302E40"/>
    <w:rsid w:val="00310E23"/>
    <w:rsid w:val="00317035"/>
    <w:rsid w:val="00323C1F"/>
    <w:rsid w:val="00333EBE"/>
    <w:rsid w:val="00334F40"/>
    <w:rsid w:val="003409D8"/>
    <w:rsid w:val="00346690"/>
    <w:rsid w:val="003517AA"/>
    <w:rsid w:val="0037292B"/>
    <w:rsid w:val="00376172"/>
    <w:rsid w:val="0038002E"/>
    <w:rsid w:val="00381FF1"/>
    <w:rsid w:val="00385C56"/>
    <w:rsid w:val="00387838"/>
    <w:rsid w:val="00392C5B"/>
    <w:rsid w:val="00395B35"/>
    <w:rsid w:val="003961E6"/>
    <w:rsid w:val="003A425D"/>
    <w:rsid w:val="003A45C8"/>
    <w:rsid w:val="003A685D"/>
    <w:rsid w:val="003B3127"/>
    <w:rsid w:val="003B70A0"/>
    <w:rsid w:val="003C29DE"/>
    <w:rsid w:val="003C5AB4"/>
    <w:rsid w:val="003F20F2"/>
    <w:rsid w:val="00404364"/>
    <w:rsid w:val="004320B8"/>
    <w:rsid w:val="0043379A"/>
    <w:rsid w:val="0043686F"/>
    <w:rsid w:val="00437674"/>
    <w:rsid w:val="004509E0"/>
    <w:rsid w:val="00452DCF"/>
    <w:rsid w:val="00456A80"/>
    <w:rsid w:val="004656BA"/>
    <w:rsid w:val="004663DD"/>
    <w:rsid w:val="00481BB7"/>
    <w:rsid w:val="00497437"/>
    <w:rsid w:val="004A3A7A"/>
    <w:rsid w:val="004A6F36"/>
    <w:rsid w:val="004A774F"/>
    <w:rsid w:val="004C05DC"/>
    <w:rsid w:val="004C110A"/>
    <w:rsid w:val="004C49B8"/>
    <w:rsid w:val="004F0068"/>
    <w:rsid w:val="004F3504"/>
    <w:rsid w:val="004F5086"/>
    <w:rsid w:val="004F7203"/>
    <w:rsid w:val="004F7FE8"/>
    <w:rsid w:val="00510059"/>
    <w:rsid w:val="00511736"/>
    <w:rsid w:val="005121FC"/>
    <w:rsid w:val="0051376E"/>
    <w:rsid w:val="00514D4F"/>
    <w:rsid w:val="00515FF8"/>
    <w:rsid w:val="0051786B"/>
    <w:rsid w:val="00517C15"/>
    <w:rsid w:val="00520205"/>
    <w:rsid w:val="00520471"/>
    <w:rsid w:val="00520FC8"/>
    <w:rsid w:val="00543565"/>
    <w:rsid w:val="00546535"/>
    <w:rsid w:val="00550782"/>
    <w:rsid w:val="005529B3"/>
    <w:rsid w:val="00560D51"/>
    <w:rsid w:val="00572978"/>
    <w:rsid w:val="00594986"/>
    <w:rsid w:val="005B1189"/>
    <w:rsid w:val="005B40E6"/>
    <w:rsid w:val="005C3D38"/>
    <w:rsid w:val="005E5851"/>
    <w:rsid w:val="005F06CD"/>
    <w:rsid w:val="005F1622"/>
    <w:rsid w:val="005F178D"/>
    <w:rsid w:val="00616BC4"/>
    <w:rsid w:val="0063565B"/>
    <w:rsid w:val="006477D3"/>
    <w:rsid w:val="0065418F"/>
    <w:rsid w:val="006546BB"/>
    <w:rsid w:val="006578C7"/>
    <w:rsid w:val="0066043B"/>
    <w:rsid w:val="00664ABA"/>
    <w:rsid w:val="0067263F"/>
    <w:rsid w:val="00676BA0"/>
    <w:rsid w:val="00684761"/>
    <w:rsid w:val="006B0C6F"/>
    <w:rsid w:val="006D1BE5"/>
    <w:rsid w:val="006D6F05"/>
    <w:rsid w:val="006F14A1"/>
    <w:rsid w:val="007005DE"/>
    <w:rsid w:val="00706298"/>
    <w:rsid w:val="00710DBC"/>
    <w:rsid w:val="00713401"/>
    <w:rsid w:val="00714588"/>
    <w:rsid w:val="007149EE"/>
    <w:rsid w:val="0071639D"/>
    <w:rsid w:val="00717F49"/>
    <w:rsid w:val="00722EB1"/>
    <w:rsid w:val="007315C2"/>
    <w:rsid w:val="00731AFA"/>
    <w:rsid w:val="00732A2E"/>
    <w:rsid w:val="00734D18"/>
    <w:rsid w:val="00747216"/>
    <w:rsid w:val="00752014"/>
    <w:rsid w:val="007600BE"/>
    <w:rsid w:val="00781A0C"/>
    <w:rsid w:val="00784A20"/>
    <w:rsid w:val="007856A4"/>
    <w:rsid w:val="007908F8"/>
    <w:rsid w:val="00792D2E"/>
    <w:rsid w:val="00797B7F"/>
    <w:rsid w:val="00797F30"/>
    <w:rsid w:val="007B20B4"/>
    <w:rsid w:val="007B6BC5"/>
    <w:rsid w:val="007C4A10"/>
    <w:rsid w:val="007E0772"/>
    <w:rsid w:val="007E596B"/>
    <w:rsid w:val="007F15DF"/>
    <w:rsid w:val="007F4303"/>
    <w:rsid w:val="0081031E"/>
    <w:rsid w:val="00824FE1"/>
    <w:rsid w:val="00826479"/>
    <w:rsid w:val="0082799E"/>
    <w:rsid w:val="00830A37"/>
    <w:rsid w:val="008342AA"/>
    <w:rsid w:val="00844434"/>
    <w:rsid w:val="008531E0"/>
    <w:rsid w:val="00872F84"/>
    <w:rsid w:val="008812DA"/>
    <w:rsid w:val="0089771F"/>
    <w:rsid w:val="00897CE1"/>
    <w:rsid w:val="008A06C0"/>
    <w:rsid w:val="008A5545"/>
    <w:rsid w:val="008C0DE9"/>
    <w:rsid w:val="008C6C9B"/>
    <w:rsid w:val="008D7C70"/>
    <w:rsid w:val="008F2921"/>
    <w:rsid w:val="008F46E7"/>
    <w:rsid w:val="00910BDA"/>
    <w:rsid w:val="00916233"/>
    <w:rsid w:val="00934744"/>
    <w:rsid w:val="009353B2"/>
    <w:rsid w:val="00935CE0"/>
    <w:rsid w:val="009404A2"/>
    <w:rsid w:val="00941E43"/>
    <w:rsid w:val="00947A2C"/>
    <w:rsid w:val="009507DA"/>
    <w:rsid w:val="00953707"/>
    <w:rsid w:val="00954CCB"/>
    <w:rsid w:val="00954F5E"/>
    <w:rsid w:val="00977083"/>
    <w:rsid w:val="00993CC3"/>
    <w:rsid w:val="009A1692"/>
    <w:rsid w:val="009A3E5C"/>
    <w:rsid w:val="009B5328"/>
    <w:rsid w:val="009C08F5"/>
    <w:rsid w:val="009C5FA2"/>
    <w:rsid w:val="009D4057"/>
    <w:rsid w:val="009E064D"/>
    <w:rsid w:val="009E0CA0"/>
    <w:rsid w:val="009E25F3"/>
    <w:rsid w:val="009E6839"/>
    <w:rsid w:val="009E7F9C"/>
    <w:rsid w:val="009F56E7"/>
    <w:rsid w:val="009F732F"/>
    <w:rsid w:val="00A03ADA"/>
    <w:rsid w:val="00A04022"/>
    <w:rsid w:val="00A0463E"/>
    <w:rsid w:val="00A07539"/>
    <w:rsid w:val="00A11D99"/>
    <w:rsid w:val="00A36440"/>
    <w:rsid w:val="00A45E49"/>
    <w:rsid w:val="00A5139B"/>
    <w:rsid w:val="00A5229E"/>
    <w:rsid w:val="00A54681"/>
    <w:rsid w:val="00A54D04"/>
    <w:rsid w:val="00A71B95"/>
    <w:rsid w:val="00A81A44"/>
    <w:rsid w:val="00A84D42"/>
    <w:rsid w:val="00AA454F"/>
    <w:rsid w:val="00AA4780"/>
    <w:rsid w:val="00AB14E7"/>
    <w:rsid w:val="00AC235D"/>
    <w:rsid w:val="00AC28F2"/>
    <w:rsid w:val="00AC7066"/>
    <w:rsid w:val="00AD5534"/>
    <w:rsid w:val="00AE257B"/>
    <w:rsid w:val="00AE51CA"/>
    <w:rsid w:val="00AE569A"/>
    <w:rsid w:val="00AE68C9"/>
    <w:rsid w:val="00AF57FE"/>
    <w:rsid w:val="00AF61AA"/>
    <w:rsid w:val="00AF799A"/>
    <w:rsid w:val="00B018D1"/>
    <w:rsid w:val="00B150F5"/>
    <w:rsid w:val="00B16D34"/>
    <w:rsid w:val="00B26DDD"/>
    <w:rsid w:val="00B35249"/>
    <w:rsid w:val="00B40CC0"/>
    <w:rsid w:val="00B4733C"/>
    <w:rsid w:val="00B52DE6"/>
    <w:rsid w:val="00B54719"/>
    <w:rsid w:val="00B74CB0"/>
    <w:rsid w:val="00B7693B"/>
    <w:rsid w:val="00B769C7"/>
    <w:rsid w:val="00B920E2"/>
    <w:rsid w:val="00BA0B18"/>
    <w:rsid w:val="00BA2CE5"/>
    <w:rsid w:val="00BA5B2D"/>
    <w:rsid w:val="00BB3C7F"/>
    <w:rsid w:val="00BB7C3A"/>
    <w:rsid w:val="00BC4302"/>
    <w:rsid w:val="00BD2DC8"/>
    <w:rsid w:val="00BE0BF6"/>
    <w:rsid w:val="00BE3765"/>
    <w:rsid w:val="00C00F75"/>
    <w:rsid w:val="00C06FA9"/>
    <w:rsid w:val="00C129AC"/>
    <w:rsid w:val="00C12D4A"/>
    <w:rsid w:val="00C17BB1"/>
    <w:rsid w:val="00C17F3E"/>
    <w:rsid w:val="00C20490"/>
    <w:rsid w:val="00C270C7"/>
    <w:rsid w:val="00C348E6"/>
    <w:rsid w:val="00C3786B"/>
    <w:rsid w:val="00C4450A"/>
    <w:rsid w:val="00C561B2"/>
    <w:rsid w:val="00C91936"/>
    <w:rsid w:val="00C95BB5"/>
    <w:rsid w:val="00CA6687"/>
    <w:rsid w:val="00CB1545"/>
    <w:rsid w:val="00CB7514"/>
    <w:rsid w:val="00CC7BCE"/>
    <w:rsid w:val="00D02255"/>
    <w:rsid w:val="00D12BCB"/>
    <w:rsid w:val="00D12FDC"/>
    <w:rsid w:val="00D2069B"/>
    <w:rsid w:val="00D21660"/>
    <w:rsid w:val="00D310EF"/>
    <w:rsid w:val="00D40859"/>
    <w:rsid w:val="00D46E7B"/>
    <w:rsid w:val="00D52D0D"/>
    <w:rsid w:val="00D62A73"/>
    <w:rsid w:val="00D66CE2"/>
    <w:rsid w:val="00D670EB"/>
    <w:rsid w:val="00D67FEF"/>
    <w:rsid w:val="00D72CFF"/>
    <w:rsid w:val="00D734AA"/>
    <w:rsid w:val="00D73AC5"/>
    <w:rsid w:val="00D775B3"/>
    <w:rsid w:val="00D90497"/>
    <w:rsid w:val="00D93DE5"/>
    <w:rsid w:val="00DA58E3"/>
    <w:rsid w:val="00DA60C8"/>
    <w:rsid w:val="00DB0863"/>
    <w:rsid w:val="00DC3DD9"/>
    <w:rsid w:val="00DD67FB"/>
    <w:rsid w:val="00E00B5F"/>
    <w:rsid w:val="00E13234"/>
    <w:rsid w:val="00E1354A"/>
    <w:rsid w:val="00E15551"/>
    <w:rsid w:val="00E16B8B"/>
    <w:rsid w:val="00E16C82"/>
    <w:rsid w:val="00E172C9"/>
    <w:rsid w:val="00E407D3"/>
    <w:rsid w:val="00E53484"/>
    <w:rsid w:val="00E541D2"/>
    <w:rsid w:val="00E629A4"/>
    <w:rsid w:val="00E67391"/>
    <w:rsid w:val="00E7341B"/>
    <w:rsid w:val="00E762DB"/>
    <w:rsid w:val="00E950EB"/>
    <w:rsid w:val="00EA34FC"/>
    <w:rsid w:val="00EA78E1"/>
    <w:rsid w:val="00EB3082"/>
    <w:rsid w:val="00EB3F0E"/>
    <w:rsid w:val="00EB5326"/>
    <w:rsid w:val="00EB6376"/>
    <w:rsid w:val="00EC4611"/>
    <w:rsid w:val="00ED44DA"/>
    <w:rsid w:val="00ED4E31"/>
    <w:rsid w:val="00ED5485"/>
    <w:rsid w:val="00ED66E4"/>
    <w:rsid w:val="00EE4397"/>
    <w:rsid w:val="00EE7E01"/>
    <w:rsid w:val="00EF6D70"/>
    <w:rsid w:val="00F027B1"/>
    <w:rsid w:val="00F12298"/>
    <w:rsid w:val="00F24D72"/>
    <w:rsid w:val="00F302CF"/>
    <w:rsid w:val="00F405BE"/>
    <w:rsid w:val="00F41551"/>
    <w:rsid w:val="00F446E7"/>
    <w:rsid w:val="00F52909"/>
    <w:rsid w:val="00F6178B"/>
    <w:rsid w:val="00F62223"/>
    <w:rsid w:val="00F62630"/>
    <w:rsid w:val="00F65375"/>
    <w:rsid w:val="00F739D7"/>
    <w:rsid w:val="00F865DD"/>
    <w:rsid w:val="00F922D0"/>
    <w:rsid w:val="00F93F81"/>
    <w:rsid w:val="00F960FB"/>
    <w:rsid w:val="00FC036B"/>
    <w:rsid w:val="00FC06EF"/>
    <w:rsid w:val="00FC61A0"/>
    <w:rsid w:val="00FD0C65"/>
    <w:rsid w:val="00FD1A45"/>
    <w:rsid w:val="00FD5772"/>
    <w:rsid w:val="00FE1B2B"/>
    <w:rsid w:val="00FF435C"/>
    <w:rsid w:val="00FF500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lang w:eastAsia="en-US"/>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lang w:eastAsia="en-US"/>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lang w:eastAsia="en-US"/>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Tabellengitternetz">
    <w:name w:val="Table Grid"/>
    <w:basedOn w:val="NormaleTabelle"/>
    <w:uiPriority w:val="59"/>
    <w:rsid w:val="00512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328287442">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librierdienst.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pluse.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M\Werbung\Presse\01_Presseinformationen\2015\PI_Template_DE_2015.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7B23C-7793-46EF-B2B2-2850BA98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PI_Template_DE_2015.dotx</Template>
  <TotalTime>0</TotalTime>
  <Pages>2</Pages>
  <Words>529</Words>
  <Characters>4163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E+E Elektronik</Company>
  <LinksUpToDate>false</LinksUpToDate>
  <CharactersWithSpaces>4683</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E+E Elektronik bietet akkreditierte Kalibrierungen für CO2</dc:subject>
  <dc:creator>E+E Elektronik Ges.m.b.H.</dc:creator>
  <cp:keywords>CO2 Kalibrierung, Kalibration, Akkreditierte Kalibrierung</cp:keywords>
  <cp:lastModifiedBy>at3267</cp:lastModifiedBy>
  <cp:revision>8</cp:revision>
  <cp:lastPrinted>2016-02-17T13:12:00Z</cp:lastPrinted>
  <dcterms:created xsi:type="dcterms:W3CDTF">2016-02-17T16:09:00Z</dcterms:created>
  <dcterms:modified xsi:type="dcterms:W3CDTF">2016-03-21T08:16:00Z</dcterms:modified>
</cp:coreProperties>
</file>