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FB" w:rsidRPr="006C05FB" w:rsidRDefault="006C05FB" w:rsidP="00F12298">
      <w:pPr>
        <w:spacing w:before="240" w:line="360" w:lineRule="auto"/>
        <w:jc w:val="both"/>
        <w:rPr>
          <w:rFonts w:ascii="Arial" w:hAnsi="Arial" w:cs="Arial"/>
          <w:b/>
          <w:lang w:val="en-US"/>
        </w:rPr>
      </w:pPr>
      <w:r w:rsidRPr="006C05FB">
        <w:rPr>
          <w:rFonts w:ascii="Arial" w:hAnsi="Arial" w:cs="Arial"/>
          <w:b/>
          <w:lang w:val="en-US"/>
        </w:rPr>
        <w:t>New Standard on the Digital Sensor Market</w:t>
      </w:r>
    </w:p>
    <w:p w:rsidR="006C05FB" w:rsidRPr="006C05FB" w:rsidRDefault="009C6B13" w:rsidP="001E02BF">
      <w:pPr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  <w:lang w:val="en-US"/>
        </w:rPr>
        <w:t>Digital Humidity Sensors with Integrated Contamination P</w:t>
      </w:r>
      <w:r w:rsidR="006C05FB" w:rsidRPr="006C05FB">
        <w:rPr>
          <w:rFonts w:ascii="Arial" w:hAnsi="Arial" w:cs="Arial"/>
          <w:b/>
          <w:sz w:val="30"/>
          <w:szCs w:val="30"/>
          <w:lang w:val="en-US"/>
        </w:rPr>
        <w:t>rotection</w:t>
      </w:r>
    </w:p>
    <w:bookmarkEnd w:id="0"/>
    <w:bookmarkEnd w:id="1"/>
    <w:p w:rsidR="00190021" w:rsidRPr="009C6B13" w:rsidRDefault="00190021" w:rsidP="00190021">
      <w:pPr>
        <w:jc w:val="both"/>
        <w:rPr>
          <w:rFonts w:ascii="Arial" w:hAnsi="Arial" w:cs="Arial"/>
          <w:b/>
          <w:sz w:val="30"/>
          <w:szCs w:val="30"/>
          <w:lang w:val="en-US"/>
        </w:rPr>
      </w:pPr>
    </w:p>
    <w:p w:rsidR="006C05FB" w:rsidRPr="006C05FB" w:rsidRDefault="00C63063" w:rsidP="0013410F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(</w:t>
      </w:r>
      <w:proofErr w:type="spellStart"/>
      <w:r>
        <w:rPr>
          <w:rFonts w:ascii="Arial" w:hAnsi="Arial" w:cs="Arial"/>
          <w:b/>
          <w:lang w:val="en-US"/>
        </w:rPr>
        <w:t>Engerwitzdorf</w:t>
      </w:r>
      <w:proofErr w:type="spellEnd"/>
      <w:r>
        <w:rPr>
          <w:rFonts w:ascii="Arial" w:hAnsi="Arial" w:cs="Arial"/>
          <w:b/>
          <w:lang w:val="en-US"/>
        </w:rPr>
        <w:t>, 12</w:t>
      </w:r>
      <w:r w:rsidR="00D036D0">
        <w:rPr>
          <w:rFonts w:ascii="Arial" w:hAnsi="Arial" w:cs="Arial"/>
          <w:b/>
          <w:lang w:val="en-US"/>
        </w:rPr>
        <w:t>.4</w:t>
      </w:r>
      <w:r w:rsidR="006C05FB" w:rsidRPr="006C05FB">
        <w:rPr>
          <w:rFonts w:ascii="Arial" w:hAnsi="Arial" w:cs="Arial"/>
          <w:b/>
          <w:lang w:val="en-US"/>
        </w:rPr>
        <w:t xml:space="preserve">.2016) </w:t>
      </w:r>
      <w:r w:rsidR="009C6B13">
        <w:rPr>
          <w:rFonts w:ascii="Arial" w:hAnsi="Arial" w:cs="Arial"/>
          <w:b/>
          <w:lang w:val="en-US"/>
        </w:rPr>
        <w:t>At the SENSOR+TEST </w:t>
      </w:r>
      <w:r w:rsidR="00841077">
        <w:rPr>
          <w:rFonts w:ascii="Arial" w:hAnsi="Arial" w:cs="Arial"/>
          <w:b/>
          <w:lang w:val="en-US"/>
        </w:rPr>
        <w:t>2016 t</w:t>
      </w:r>
      <w:r w:rsidR="006C05FB" w:rsidRPr="006C05FB">
        <w:rPr>
          <w:rFonts w:ascii="Arial" w:hAnsi="Arial" w:cs="Arial"/>
          <w:b/>
          <w:lang w:val="en-US"/>
        </w:rPr>
        <w:t>he Austrian sensor specialist E+E Elektronik present</w:t>
      </w:r>
      <w:r w:rsidR="00841077">
        <w:rPr>
          <w:rFonts w:ascii="Arial" w:hAnsi="Arial" w:cs="Arial"/>
          <w:b/>
          <w:lang w:val="en-US"/>
        </w:rPr>
        <w:t>s</w:t>
      </w:r>
      <w:r w:rsidR="006C05FB" w:rsidRPr="006C05FB">
        <w:rPr>
          <w:rFonts w:ascii="Arial" w:hAnsi="Arial" w:cs="Arial"/>
          <w:b/>
          <w:lang w:val="en-US"/>
        </w:rPr>
        <w:t xml:space="preserve"> for the first time the new digital humidity and temperature sensors EEH110 and EEH210. The</w:t>
      </w:r>
      <w:r w:rsidR="00F4142B">
        <w:rPr>
          <w:rFonts w:ascii="Arial" w:hAnsi="Arial" w:cs="Arial"/>
          <w:b/>
          <w:lang w:val="en-US"/>
        </w:rPr>
        <w:t xml:space="preserve"> </w:t>
      </w:r>
      <w:r w:rsidR="00841077">
        <w:rPr>
          <w:rFonts w:ascii="Arial" w:hAnsi="Arial" w:cs="Arial"/>
          <w:b/>
          <w:lang w:val="en-US"/>
        </w:rPr>
        <w:t>integrated</w:t>
      </w:r>
      <w:r w:rsidR="006C05FB" w:rsidRPr="006C05FB">
        <w:rPr>
          <w:rFonts w:ascii="Arial" w:hAnsi="Arial" w:cs="Arial"/>
          <w:b/>
          <w:lang w:val="en-US"/>
        </w:rPr>
        <w:t xml:space="preserve"> </w:t>
      </w:r>
      <w:r w:rsidR="006C05FB">
        <w:rPr>
          <w:rFonts w:ascii="Arial" w:hAnsi="Arial" w:cs="Arial"/>
          <w:b/>
          <w:lang w:val="en-US"/>
        </w:rPr>
        <w:t xml:space="preserve">E+E </w:t>
      </w:r>
      <w:r w:rsidR="00F4142B">
        <w:rPr>
          <w:rFonts w:ascii="Arial" w:hAnsi="Arial" w:cs="Arial"/>
          <w:b/>
          <w:lang w:val="en-US"/>
        </w:rPr>
        <w:t xml:space="preserve">proprietary </w:t>
      </w:r>
      <w:r w:rsidR="006C05FB" w:rsidRPr="006C05FB">
        <w:rPr>
          <w:rFonts w:ascii="Arial" w:hAnsi="Arial" w:cs="Arial"/>
          <w:b/>
          <w:lang w:val="en-US"/>
        </w:rPr>
        <w:t>coating protects the sensor</w:t>
      </w:r>
      <w:r w:rsidR="00F4142B">
        <w:rPr>
          <w:rFonts w:ascii="Arial" w:hAnsi="Arial" w:cs="Arial"/>
          <w:b/>
          <w:lang w:val="en-US"/>
        </w:rPr>
        <w:t>s</w:t>
      </w:r>
      <w:r w:rsidR="006C05FB" w:rsidRPr="006C05FB">
        <w:rPr>
          <w:rFonts w:ascii="Arial" w:hAnsi="Arial" w:cs="Arial"/>
          <w:b/>
          <w:lang w:val="en-US"/>
        </w:rPr>
        <w:t xml:space="preserve"> </w:t>
      </w:r>
      <w:r w:rsidR="00F4142B">
        <w:rPr>
          <w:rFonts w:ascii="Arial" w:hAnsi="Arial" w:cs="Arial"/>
          <w:b/>
          <w:lang w:val="en-US"/>
        </w:rPr>
        <w:t>optimally from pollution</w:t>
      </w:r>
      <w:r w:rsidR="006C05FB" w:rsidRPr="006C05FB">
        <w:rPr>
          <w:rFonts w:ascii="Arial" w:hAnsi="Arial" w:cs="Arial"/>
          <w:b/>
          <w:lang w:val="en-US"/>
        </w:rPr>
        <w:t xml:space="preserve"> and leads to excellent long-term stability even </w:t>
      </w:r>
      <w:r w:rsidR="00F4142B">
        <w:rPr>
          <w:rFonts w:ascii="Arial" w:hAnsi="Arial" w:cs="Arial"/>
          <w:b/>
          <w:lang w:val="en-US"/>
        </w:rPr>
        <w:t>under</w:t>
      </w:r>
      <w:r w:rsidR="006C05FB" w:rsidRPr="006C05FB">
        <w:rPr>
          <w:rFonts w:ascii="Arial" w:hAnsi="Arial" w:cs="Arial"/>
          <w:b/>
          <w:lang w:val="en-US"/>
        </w:rPr>
        <w:t xml:space="preserve"> </w:t>
      </w:r>
      <w:r w:rsidR="00F4142B">
        <w:rPr>
          <w:rFonts w:ascii="Arial" w:hAnsi="Arial" w:cs="Arial"/>
          <w:b/>
          <w:lang w:val="en-US"/>
        </w:rPr>
        <w:t>harsh</w:t>
      </w:r>
      <w:r w:rsidR="006C05FB" w:rsidRPr="006C05FB">
        <w:rPr>
          <w:rFonts w:ascii="Arial" w:hAnsi="Arial" w:cs="Arial"/>
          <w:b/>
          <w:lang w:val="en-US"/>
        </w:rPr>
        <w:t xml:space="preserve"> </w:t>
      </w:r>
      <w:r w:rsidR="00F4142B">
        <w:rPr>
          <w:rFonts w:ascii="Arial" w:hAnsi="Arial" w:cs="Arial"/>
          <w:b/>
          <w:lang w:val="en-US"/>
        </w:rPr>
        <w:t>conditions</w:t>
      </w:r>
      <w:r w:rsidR="006C05FB" w:rsidRPr="006C05FB">
        <w:rPr>
          <w:rFonts w:ascii="Arial" w:hAnsi="Arial" w:cs="Arial"/>
          <w:b/>
          <w:lang w:val="en-US"/>
        </w:rPr>
        <w:t xml:space="preserve">. </w:t>
      </w:r>
      <w:r w:rsidR="00841077">
        <w:rPr>
          <w:rFonts w:ascii="Arial" w:hAnsi="Arial" w:cs="Arial"/>
          <w:b/>
          <w:lang w:val="en-US"/>
        </w:rPr>
        <w:t>S</w:t>
      </w:r>
      <w:r w:rsidR="006C05FB" w:rsidRPr="006C05FB">
        <w:rPr>
          <w:rFonts w:ascii="Arial" w:hAnsi="Arial" w:cs="Arial"/>
          <w:b/>
          <w:lang w:val="en-US"/>
        </w:rPr>
        <w:t>everal interfaces and supply voltages</w:t>
      </w:r>
      <w:r w:rsidR="00EF602C">
        <w:rPr>
          <w:rFonts w:ascii="Arial" w:hAnsi="Arial" w:cs="Arial"/>
          <w:b/>
          <w:lang w:val="en-US"/>
        </w:rPr>
        <w:t xml:space="preserve"> (3 V or 5 V)</w:t>
      </w:r>
      <w:r w:rsidR="006C05FB" w:rsidRPr="006C05FB">
        <w:rPr>
          <w:rFonts w:ascii="Arial" w:hAnsi="Arial" w:cs="Arial"/>
          <w:b/>
          <w:lang w:val="en-US"/>
        </w:rPr>
        <w:t xml:space="preserve"> </w:t>
      </w:r>
      <w:r w:rsidR="00841077">
        <w:rPr>
          <w:rFonts w:ascii="Arial" w:hAnsi="Arial" w:cs="Arial"/>
          <w:b/>
          <w:lang w:val="en-US"/>
        </w:rPr>
        <w:t xml:space="preserve">allow for easy integration of </w:t>
      </w:r>
      <w:r w:rsidR="006C05FB" w:rsidRPr="006C05FB">
        <w:rPr>
          <w:rFonts w:ascii="Arial" w:hAnsi="Arial" w:cs="Arial"/>
          <w:b/>
          <w:lang w:val="en-US"/>
        </w:rPr>
        <w:t xml:space="preserve">the </w:t>
      </w:r>
      <w:r w:rsidR="00F4142B">
        <w:rPr>
          <w:rFonts w:ascii="Arial" w:hAnsi="Arial" w:cs="Arial"/>
          <w:b/>
          <w:lang w:val="en-US"/>
        </w:rPr>
        <w:t xml:space="preserve">accurate RH/T </w:t>
      </w:r>
      <w:r w:rsidR="006C05FB" w:rsidRPr="006C05FB">
        <w:rPr>
          <w:rFonts w:ascii="Arial" w:hAnsi="Arial" w:cs="Arial"/>
          <w:b/>
          <w:lang w:val="en-US"/>
        </w:rPr>
        <w:t xml:space="preserve">sensors </w:t>
      </w:r>
      <w:r w:rsidR="00841077">
        <w:rPr>
          <w:rFonts w:ascii="Arial" w:hAnsi="Arial" w:cs="Arial"/>
          <w:b/>
          <w:lang w:val="en-US"/>
        </w:rPr>
        <w:t>in a wide range of applications</w:t>
      </w:r>
      <w:r w:rsidR="006C05FB" w:rsidRPr="006C05FB">
        <w:rPr>
          <w:rFonts w:ascii="Arial" w:hAnsi="Arial" w:cs="Arial"/>
          <w:b/>
          <w:lang w:val="en-US"/>
        </w:rPr>
        <w:t xml:space="preserve">. </w:t>
      </w:r>
    </w:p>
    <w:p w:rsidR="006C05FB" w:rsidRDefault="006C05FB" w:rsidP="0013410F">
      <w:pPr>
        <w:jc w:val="both"/>
        <w:rPr>
          <w:rFonts w:cs="Arial"/>
          <w:b/>
          <w:lang w:val="en-US"/>
        </w:rPr>
      </w:pPr>
    </w:p>
    <w:p w:rsidR="00554131" w:rsidRPr="00554131" w:rsidRDefault="009C6B13" w:rsidP="0013410F">
      <w:pPr>
        <w:jc w:val="both"/>
        <w:rPr>
          <w:rFonts w:ascii="Arial" w:hAnsi="Arial"/>
          <w:color w:val="000000"/>
          <w:lang w:val="en-US"/>
        </w:rPr>
      </w:pPr>
      <w:r w:rsidRPr="009C6B13">
        <w:rPr>
          <w:rFonts w:ascii="Arial" w:hAnsi="Arial"/>
          <w:color w:val="000000"/>
          <w:lang w:val="en-US"/>
        </w:rPr>
        <w:t xml:space="preserve">By employing the E+E proprietary coating, developed for harsh industrial environment, EEH110 and EEH210 </w:t>
      </w:r>
      <w:r>
        <w:rPr>
          <w:rFonts w:ascii="Arial" w:hAnsi="Arial"/>
          <w:color w:val="000000"/>
          <w:lang w:val="en-US"/>
        </w:rPr>
        <w:t>set</w:t>
      </w:r>
      <w:r w:rsidRPr="009C6B13">
        <w:rPr>
          <w:rFonts w:ascii="Arial" w:hAnsi="Arial"/>
          <w:color w:val="000000"/>
          <w:lang w:val="en-US"/>
        </w:rPr>
        <w:t xml:space="preserve"> a new standard on the digital sensor market.</w:t>
      </w:r>
      <w:r>
        <w:rPr>
          <w:rFonts w:ascii="Arial" w:hAnsi="Arial"/>
          <w:color w:val="000000"/>
          <w:lang w:val="en-US"/>
        </w:rPr>
        <w:t xml:space="preserve"> </w:t>
      </w:r>
      <w:r w:rsidR="00587159" w:rsidRPr="00587159">
        <w:rPr>
          <w:rFonts w:ascii="Arial" w:hAnsi="Arial"/>
          <w:color w:val="000000"/>
          <w:lang w:val="en-US"/>
        </w:rPr>
        <w:t xml:space="preserve">A special layer protects the active sensor surface from contamination and corrosion, </w:t>
      </w:r>
      <w:r w:rsidR="00554131" w:rsidRPr="00554131">
        <w:rPr>
          <w:rFonts w:ascii="Arial" w:hAnsi="Arial"/>
          <w:color w:val="000000"/>
          <w:lang w:val="en-US"/>
        </w:rPr>
        <w:t>which considerably improves the long-term stability.</w:t>
      </w:r>
      <w:r w:rsidR="00554131">
        <w:rPr>
          <w:rFonts w:ascii="Arial" w:hAnsi="Arial"/>
          <w:color w:val="000000"/>
          <w:lang w:val="en-US"/>
        </w:rPr>
        <w:t xml:space="preserve"> </w:t>
      </w:r>
      <w:r w:rsidR="00554131" w:rsidRPr="00554131">
        <w:rPr>
          <w:rFonts w:ascii="Arial" w:hAnsi="Arial"/>
          <w:color w:val="000000"/>
          <w:lang w:val="en-US"/>
        </w:rPr>
        <w:t xml:space="preserve">Additional components, such as filter caps, are not required. This </w:t>
      </w:r>
      <w:r w:rsidR="00554131">
        <w:rPr>
          <w:rFonts w:ascii="Arial" w:hAnsi="Arial"/>
          <w:color w:val="000000"/>
          <w:lang w:val="en-US"/>
        </w:rPr>
        <w:t xml:space="preserve">simplifies the design-in of the sensors, </w:t>
      </w:r>
      <w:r w:rsidR="00554131" w:rsidRPr="00554131">
        <w:rPr>
          <w:rFonts w:ascii="Arial" w:hAnsi="Arial"/>
          <w:color w:val="000000"/>
          <w:lang w:val="en-US"/>
        </w:rPr>
        <w:t xml:space="preserve">reduces space </w:t>
      </w:r>
      <w:r w:rsidR="00554131">
        <w:rPr>
          <w:rFonts w:ascii="Arial" w:hAnsi="Arial"/>
          <w:color w:val="000000"/>
          <w:lang w:val="en-US"/>
        </w:rPr>
        <w:t>requirements</w:t>
      </w:r>
      <w:r w:rsidR="00554131" w:rsidRPr="00554131">
        <w:rPr>
          <w:rFonts w:ascii="Arial" w:hAnsi="Arial"/>
          <w:color w:val="000000"/>
          <w:lang w:val="en-US"/>
        </w:rPr>
        <w:t xml:space="preserve"> and significantly helps to reduce costs.</w:t>
      </w:r>
    </w:p>
    <w:p w:rsidR="00C4385F" w:rsidRPr="00D036D0" w:rsidRDefault="00C4385F" w:rsidP="0013410F">
      <w:pPr>
        <w:overflowPunct/>
        <w:jc w:val="both"/>
        <w:textAlignment w:val="auto"/>
        <w:rPr>
          <w:rFonts w:ascii="Arial" w:hAnsi="Arial" w:cs="Arial"/>
          <w:lang w:val="en-US"/>
        </w:rPr>
      </w:pPr>
    </w:p>
    <w:p w:rsidR="009C6B13" w:rsidRPr="003A5212" w:rsidRDefault="003A5212" w:rsidP="0013410F">
      <w:pPr>
        <w:pStyle w:val="Textkrper2"/>
        <w:rPr>
          <w:color w:val="000000"/>
          <w:lang w:val="en-US"/>
        </w:rPr>
      </w:pPr>
      <w:r w:rsidRPr="003A5212">
        <w:rPr>
          <w:color w:val="000000"/>
          <w:lang w:val="en-US"/>
        </w:rPr>
        <w:t>P</w:t>
      </w:r>
      <w:r w:rsidR="009C6B13" w:rsidRPr="003A5212">
        <w:rPr>
          <w:color w:val="000000"/>
          <w:lang w:val="en-US"/>
        </w:rPr>
        <w:t xml:space="preserve">recise humidity </w:t>
      </w:r>
      <w:r w:rsidRPr="003A5212">
        <w:rPr>
          <w:color w:val="000000"/>
          <w:lang w:val="en-US"/>
        </w:rPr>
        <w:t xml:space="preserve">and temperature factory </w:t>
      </w:r>
      <w:r w:rsidR="009C6B13" w:rsidRPr="003A5212">
        <w:rPr>
          <w:color w:val="000000"/>
          <w:lang w:val="en-US"/>
        </w:rPr>
        <w:t xml:space="preserve">adjustment </w:t>
      </w:r>
      <w:r w:rsidRPr="003A5212">
        <w:rPr>
          <w:color w:val="000000"/>
          <w:lang w:val="en-US"/>
        </w:rPr>
        <w:t>ensures a</w:t>
      </w:r>
      <w:r w:rsidR="009C6B13" w:rsidRPr="003A5212">
        <w:rPr>
          <w:color w:val="000000"/>
          <w:lang w:val="en-US"/>
        </w:rPr>
        <w:t xml:space="preserve"> high accuracy of ±2% RH and ±0.3 °C (±0.5 °F). The measured values are available on I</w:t>
      </w:r>
      <w:r w:rsidR="009C6B13" w:rsidRPr="003A5212">
        <w:rPr>
          <w:color w:val="000000"/>
          <w:vertAlign w:val="superscript"/>
          <w:lang w:val="en-US"/>
        </w:rPr>
        <w:t>2</w:t>
      </w:r>
      <w:r w:rsidR="009C6B13" w:rsidRPr="003A5212">
        <w:rPr>
          <w:color w:val="000000"/>
          <w:lang w:val="en-US"/>
        </w:rPr>
        <w:t xml:space="preserve">C, PWM and PDM digital interfaces. Additionally, </w:t>
      </w:r>
      <w:r>
        <w:rPr>
          <w:color w:val="000000"/>
          <w:lang w:val="en-US"/>
        </w:rPr>
        <w:t>EEH210</w:t>
      </w:r>
      <w:r w:rsidR="009C6B13" w:rsidRPr="003A5212">
        <w:rPr>
          <w:color w:val="000000"/>
          <w:lang w:val="en-US"/>
        </w:rPr>
        <w:t xml:space="preserve"> features a SPI interface, while EEH110</w:t>
      </w:r>
      <w:r>
        <w:rPr>
          <w:color w:val="000000"/>
          <w:lang w:val="en-US"/>
        </w:rPr>
        <w:t xml:space="preserve"> offers</w:t>
      </w:r>
      <w:r w:rsidR="009C6B13" w:rsidRPr="003A5212">
        <w:rPr>
          <w:color w:val="000000"/>
          <w:lang w:val="en-US"/>
        </w:rPr>
        <w:t xml:space="preserve"> an analog output for relative humidity. The choice of supply voltage, 5 V for EEH110 and 3 V for EEH210, increases the versatility of the sensor</w:t>
      </w:r>
      <w:r>
        <w:rPr>
          <w:color w:val="000000"/>
          <w:lang w:val="en-US"/>
        </w:rPr>
        <w:t>s</w:t>
      </w:r>
      <w:r w:rsidR="009C6B13" w:rsidRPr="003A5212">
        <w:rPr>
          <w:color w:val="000000"/>
          <w:lang w:val="en-US"/>
        </w:rPr>
        <w:t>. With very small dimensions of only 3.6 x 2.8 x 0.75 mm (0.14 x 0.11 x 0.03 inch), the sensors can also be used in applications with space restrictions.</w:t>
      </w:r>
    </w:p>
    <w:p w:rsidR="009C6B13" w:rsidRPr="003A5212" w:rsidRDefault="009C6B13" w:rsidP="0013410F">
      <w:pPr>
        <w:overflowPunct/>
        <w:jc w:val="both"/>
        <w:textAlignment w:val="auto"/>
        <w:rPr>
          <w:rFonts w:ascii="Arial" w:hAnsi="Arial"/>
          <w:color w:val="000000"/>
          <w:lang w:val="en-US"/>
        </w:rPr>
      </w:pPr>
    </w:p>
    <w:p w:rsidR="002B3195" w:rsidRDefault="003A5212" w:rsidP="0013410F">
      <w:pPr>
        <w:pStyle w:val="Textkrper2"/>
        <w:rPr>
          <w:color w:val="000000"/>
          <w:lang w:val="en-US"/>
        </w:rPr>
      </w:pPr>
      <w:r w:rsidRPr="002B3195">
        <w:rPr>
          <w:color w:val="000000"/>
          <w:lang w:val="en-US"/>
        </w:rPr>
        <w:t>EEH110 and EE210 are optimized for mass manufacturing and can be processed automatically thanks to the DFN enclosure.</w:t>
      </w:r>
      <w:r w:rsidR="002B3195">
        <w:rPr>
          <w:color w:val="000000"/>
          <w:lang w:val="en-US"/>
        </w:rPr>
        <w:t xml:space="preserve"> </w:t>
      </w:r>
      <w:r w:rsidR="002B3195" w:rsidRPr="002B3195">
        <w:rPr>
          <w:color w:val="000000"/>
          <w:lang w:val="en-US"/>
        </w:rPr>
        <w:t xml:space="preserve">The digital </w:t>
      </w:r>
      <w:r w:rsidR="002B3195">
        <w:rPr>
          <w:color w:val="000000"/>
          <w:lang w:val="en-US"/>
        </w:rPr>
        <w:t>RH/T</w:t>
      </w:r>
      <w:r w:rsidR="002B3195" w:rsidRPr="002B3195">
        <w:rPr>
          <w:color w:val="000000"/>
          <w:lang w:val="en-US"/>
        </w:rPr>
        <w:t xml:space="preserve"> sensors </w:t>
      </w:r>
      <w:r w:rsidR="00F21E0F">
        <w:rPr>
          <w:color w:val="000000"/>
          <w:lang w:val="en-US"/>
        </w:rPr>
        <w:t xml:space="preserve">are ideal for use </w:t>
      </w:r>
      <w:r w:rsidR="002B3195" w:rsidRPr="002B3195">
        <w:rPr>
          <w:color w:val="000000"/>
          <w:lang w:val="en-US"/>
        </w:rPr>
        <w:t>in smart home applications, in air conditioning or in the field of consumer and entertainment technology</w:t>
      </w:r>
      <w:r w:rsidR="002B3195">
        <w:rPr>
          <w:color w:val="000000"/>
          <w:lang w:val="en-US"/>
        </w:rPr>
        <w:t>.</w:t>
      </w:r>
    </w:p>
    <w:p w:rsidR="006F6B1B" w:rsidRPr="002B3195" w:rsidRDefault="006F6B1B" w:rsidP="0013410F">
      <w:pPr>
        <w:pStyle w:val="Textkrper2"/>
        <w:rPr>
          <w:rFonts w:cs="Arial"/>
          <w:lang w:val="en-US"/>
        </w:rPr>
      </w:pPr>
    </w:p>
    <w:p w:rsidR="0013410F" w:rsidRPr="0013410F" w:rsidRDefault="0013410F" w:rsidP="0013410F">
      <w:pPr>
        <w:pStyle w:val="Textkrper2"/>
        <w:rPr>
          <w:rFonts w:cs="Arial"/>
          <w:b/>
          <w:lang w:val="en-US"/>
        </w:rPr>
      </w:pPr>
      <w:r w:rsidRPr="0013410F">
        <w:rPr>
          <w:rFonts w:cs="Arial"/>
          <w:b/>
          <w:lang w:val="en-US"/>
        </w:rPr>
        <w:t xml:space="preserve">Trade fair </w:t>
      </w:r>
      <w:r>
        <w:rPr>
          <w:rFonts w:cs="Arial"/>
          <w:b/>
          <w:lang w:val="en-US"/>
        </w:rPr>
        <w:t>notice</w:t>
      </w:r>
      <w:r w:rsidRPr="0013410F">
        <w:rPr>
          <w:rFonts w:cs="Arial"/>
          <w:b/>
          <w:lang w:val="en-US"/>
        </w:rPr>
        <w:t>: E+E Elektronik exhibits at the SENSOR+TEST 2016</w:t>
      </w:r>
      <w:r>
        <w:rPr>
          <w:rFonts w:cs="Arial"/>
          <w:b/>
          <w:lang w:val="en-US"/>
        </w:rPr>
        <w:t>,</w:t>
      </w:r>
      <w:r w:rsidRPr="0013410F">
        <w:rPr>
          <w:rFonts w:cs="Arial"/>
          <w:b/>
          <w:lang w:val="en-US"/>
        </w:rPr>
        <w:t xml:space="preserve"> h</w:t>
      </w:r>
      <w:r>
        <w:rPr>
          <w:rFonts w:cs="Arial"/>
          <w:b/>
          <w:lang w:val="en-US"/>
        </w:rPr>
        <w:t>all 1 / stand 216.</w:t>
      </w:r>
    </w:p>
    <w:p w:rsidR="00E67391" w:rsidRPr="0013410F" w:rsidRDefault="00E67391" w:rsidP="0013410F">
      <w:pPr>
        <w:pStyle w:val="Textkrper2"/>
        <w:rPr>
          <w:rFonts w:cs="Arial"/>
          <w:lang w:val="en-US"/>
        </w:rPr>
      </w:pPr>
    </w:p>
    <w:p w:rsidR="00E67391" w:rsidRPr="006C5577" w:rsidRDefault="006C5577" w:rsidP="0013410F">
      <w:pPr>
        <w:pStyle w:val="Textkrper2"/>
        <w:rPr>
          <w:rFonts w:cs="Arial"/>
          <w:lang w:val="en-US"/>
        </w:rPr>
      </w:pPr>
      <w:r w:rsidRPr="006C5577">
        <w:rPr>
          <w:rFonts w:cs="Arial"/>
          <w:lang w:val="en-US"/>
        </w:rPr>
        <w:t>Characters</w:t>
      </w:r>
      <w:r w:rsidR="00E67391" w:rsidRPr="006C5577">
        <w:rPr>
          <w:rFonts w:cs="Arial"/>
          <w:lang w:val="en-US"/>
        </w:rPr>
        <w:t xml:space="preserve"> (</w:t>
      </w:r>
      <w:r w:rsidRPr="006C5577">
        <w:rPr>
          <w:rFonts w:cs="Arial"/>
          <w:lang w:val="en-US"/>
        </w:rPr>
        <w:t>no</w:t>
      </w:r>
      <w:r w:rsidR="00E67391" w:rsidRPr="006C5577">
        <w:rPr>
          <w:rFonts w:cs="Arial"/>
          <w:lang w:val="en-US"/>
        </w:rPr>
        <w:t xml:space="preserve"> </w:t>
      </w:r>
      <w:r w:rsidRPr="006C5577">
        <w:rPr>
          <w:rFonts w:cs="Arial"/>
          <w:lang w:val="en-US"/>
        </w:rPr>
        <w:t>spaces</w:t>
      </w:r>
      <w:r w:rsidR="00E67391" w:rsidRPr="006C5577">
        <w:rPr>
          <w:rFonts w:cs="Arial"/>
          <w:lang w:val="en-US"/>
        </w:rPr>
        <w:t>)</w:t>
      </w:r>
      <w:r w:rsidR="00FD1A45" w:rsidRPr="006C5577">
        <w:rPr>
          <w:rFonts w:cs="Arial"/>
          <w:lang w:val="en-US"/>
        </w:rPr>
        <w:t xml:space="preserve">: </w:t>
      </w:r>
      <w:r w:rsidR="00C10C65">
        <w:rPr>
          <w:rFonts w:cs="Arial"/>
          <w:lang w:val="en-US"/>
        </w:rPr>
        <w:t>1666</w:t>
      </w:r>
      <w:bookmarkStart w:id="2" w:name="_GoBack"/>
      <w:bookmarkEnd w:id="2"/>
    </w:p>
    <w:p w:rsidR="00E67391" w:rsidRPr="006C5577" w:rsidRDefault="006C5577" w:rsidP="0013410F">
      <w:pPr>
        <w:pStyle w:val="Textkrper2"/>
        <w:rPr>
          <w:rFonts w:cs="Arial"/>
          <w:lang w:val="en-US"/>
        </w:rPr>
      </w:pPr>
      <w:r w:rsidRPr="006C5577">
        <w:rPr>
          <w:rFonts w:cs="Arial"/>
          <w:lang w:val="en-US"/>
        </w:rPr>
        <w:t>Words</w:t>
      </w:r>
      <w:r w:rsidR="00E67391" w:rsidRPr="006C5577">
        <w:rPr>
          <w:rFonts w:cs="Arial"/>
          <w:lang w:val="en-US"/>
        </w:rPr>
        <w:t xml:space="preserve">: </w:t>
      </w:r>
      <w:r w:rsidR="00C10C65">
        <w:rPr>
          <w:rFonts w:cs="Arial"/>
          <w:lang w:val="en-US"/>
        </w:rPr>
        <w:t>304</w:t>
      </w:r>
    </w:p>
    <w:p w:rsidR="008040EC" w:rsidRPr="006C5577" w:rsidRDefault="008040EC" w:rsidP="00714BC0">
      <w:pPr>
        <w:pStyle w:val="Textkrper2"/>
        <w:rPr>
          <w:rFonts w:cs="Arial"/>
          <w:lang w:val="en-US"/>
        </w:rPr>
      </w:pPr>
    </w:p>
    <w:p w:rsidR="00E67391" w:rsidRPr="00FF4656" w:rsidRDefault="006C5577" w:rsidP="00CB1545">
      <w:pPr>
        <w:pStyle w:val="Textkrper2"/>
        <w:spacing w:before="240" w:after="120"/>
        <w:rPr>
          <w:rFonts w:cs="Arial"/>
          <w:b/>
          <w:lang w:val="en-US"/>
        </w:rPr>
      </w:pPr>
      <w:r w:rsidRPr="00FF4656">
        <w:rPr>
          <w:rFonts w:cs="Arial"/>
          <w:b/>
          <w:lang w:val="en-US"/>
        </w:rPr>
        <w:t>Images:</w:t>
      </w:r>
    </w:p>
    <w:p w:rsidR="00844434" w:rsidRPr="007E562E" w:rsidRDefault="007E6BB7" w:rsidP="00E67391">
      <w:pPr>
        <w:pStyle w:val="Textkrper2"/>
        <w:rPr>
          <w:rFonts w:cs="Arial"/>
        </w:rPr>
      </w:pPr>
      <w:r w:rsidRPr="007E562E">
        <w:rPr>
          <w:rFonts w:cs="Arial"/>
          <w:b/>
          <w:noProof/>
        </w:rPr>
        <w:drawing>
          <wp:inline distT="0" distB="0" distL="0" distR="0">
            <wp:extent cx="2880000" cy="1917741"/>
            <wp:effectExtent l="0" t="0" r="0" b="0"/>
            <wp:docPr id="2" name="Grafi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H1100_EEH2101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0" w:rsidRPr="007E562E" w:rsidRDefault="00FE6F38" w:rsidP="007908F8">
      <w:pPr>
        <w:pStyle w:val="Textkrper2"/>
        <w:rPr>
          <w:rFonts w:cs="Arial"/>
        </w:rPr>
      </w:pPr>
      <w:proofErr w:type="spellStart"/>
      <w:r>
        <w:rPr>
          <w:rFonts w:cs="Arial"/>
          <w:i/>
        </w:rPr>
        <w:t>Figure</w:t>
      </w:r>
      <w:proofErr w:type="spellEnd"/>
      <w:r w:rsidR="007E6BB7" w:rsidRPr="007E562E">
        <w:rPr>
          <w:rFonts w:cs="Arial"/>
          <w:i/>
        </w:rPr>
        <w:t xml:space="preserve"> 1</w:t>
      </w:r>
      <w:r w:rsidR="00236AD0">
        <w:rPr>
          <w:rFonts w:cs="Arial"/>
        </w:rPr>
        <w:t xml:space="preserve">: </w:t>
      </w:r>
      <w:r>
        <w:rPr>
          <w:rFonts w:cs="Arial"/>
        </w:rPr>
        <w:t xml:space="preserve">Digital </w:t>
      </w:r>
      <w:proofErr w:type="spellStart"/>
      <w:r>
        <w:rPr>
          <w:rFonts w:cs="Arial"/>
        </w:rPr>
        <w:t>humidity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temperature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sensor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from</w:t>
      </w:r>
      <w:proofErr w:type="spellEnd"/>
      <w:r w:rsidR="007E6BB7" w:rsidRPr="007E562E">
        <w:rPr>
          <w:rFonts w:cs="Arial"/>
        </w:rPr>
        <w:t xml:space="preserve"> E+E Elektronik.</w:t>
      </w:r>
    </w:p>
    <w:p w:rsidR="007E6BB7" w:rsidRPr="007E562E" w:rsidRDefault="007E6BB7" w:rsidP="007908F8">
      <w:pPr>
        <w:pStyle w:val="Textkrper2"/>
        <w:rPr>
          <w:rFonts w:cs="Arial"/>
        </w:rPr>
      </w:pPr>
    </w:p>
    <w:p w:rsidR="007E6BB7" w:rsidRPr="007E562E" w:rsidRDefault="007E6BB7" w:rsidP="007908F8">
      <w:pPr>
        <w:pStyle w:val="Textkrper2"/>
        <w:rPr>
          <w:rFonts w:cs="Arial"/>
        </w:rPr>
      </w:pPr>
    </w:p>
    <w:p w:rsidR="009507DA" w:rsidRPr="007E562E" w:rsidRDefault="00FE6F3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proofErr w:type="spellStart"/>
      <w:r>
        <w:rPr>
          <w:sz w:val="20"/>
        </w:rPr>
        <w:t>Photos</w:t>
      </w:r>
      <w:proofErr w:type="spellEnd"/>
      <w:r w:rsidR="000404B6" w:rsidRPr="007E562E">
        <w:rPr>
          <w:sz w:val="20"/>
        </w:rPr>
        <w:t xml:space="preserve">: E+E Elektronik </w:t>
      </w:r>
      <w:proofErr w:type="spellStart"/>
      <w:proofErr w:type="gramStart"/>
      <w:r w:rsidR="000404B6" w:rsidRPr="007E562E">
        <w:rPr>
          <w:sz w:val="20"/>
        </w:rPr>
        <w:t>G</w:t>
      </w:r>
      <w:r w:rsidR="00BD1B5D" w:rsidRPr="007E562E">
        <w:rPr>
          <w:sz w:val="20"/>
        </w:rPr>
        <w:t>es.</w:t>
      </w:r>
      <w:r w:rsidR="000404B6" w:rsidRPr="007E562E">
        <w:rPr>
          <w:sz w:val="20"/>
        </w:rPr>
        <w:t>m</w:t>
      </w:r>
      <w:r w:rsidR="00BD1B5D" w:rsidRPr="007E562E">
        <w:rPr>
          <w:sz w:val="20"/>
        </w:rPr>
        <w:t>.</w:t>
      </w:r>
      <w:r w:rsidR="000404B6" w:rsidRPr="007E562E">
        <w:rPr>
          <w:sz w:val="20"/>
        </w:rPr>
        <w:t>b</w:t>
      </w:r>
      <w:r w:rsidR="00BD1B5D" w:rsidRPr="007E562E">
        <w:rPr>
          <w:sz w:val="20"/>
        </w:rPr>
        <w:t>.</w:t>
      </w:r>
      <w:r w:rsidR="000404B6" w:rsidRPr="007E562E">
        <w:rPr>
          <w:sz w:val="20"/>
        </w:rPr>
        <w:t>H</w:t>
      </w:r>
      <w:proofErr w:type="spellEnd"/>
      <w:r w:rsidR="00BD1B5D" w:rsidRPr="007E562E">
        <w:rPr>
          <w:sz w:val="20"/>
        </w:rPr>
        <w:t>.</w:t>
      </w:r>
      <w:r w:rsidR="000404B6" w:rsidRPr="007E562E">
        <w:rPr>
          <w:sz w:val="20"/>
        </w:rPr>
        <w:t>,</w:t>
      </w:r>
      <w:proofErr w:type="gramEnd"/>
      <w:r w:rsidR="000404B6" w:rsidRPr="007E562E">
        <w:rPr>
          <w:sz w:val="20"/>
        </w:rPr>
        <w:t xml:space="preserve"> </w:t>
      </w:r>
      <w:proofErr w:type="spellStart"/>
      <w:r>
        <w:rPr>
          <w:sz w:val="20"/>
        </w:rPr>
        <w:t>reprint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charge</w:t>
      </w:r>
      <w:proofErr w:type="spellEnd"/>
    </w:p>
    <w:p w:rsidR="007E6BB7" w:rsidRPr="007E562E" w:rsidRDefault="007E6BB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7E562E">
        <w:rPr>
          <w:rFonts w:ascii="Arial" w:hAnsi="Arial" w:cs="Arial"/>
        </w:rPr>
        <w:br w:type="page"/>
      </w:r>
    </w:p>
    <w:p w:rsidR="00FE6F38" w:rsidRPr="00D036D0" w:rsidRDefault="00FE6F38" w:rsidP="00FE6F38">
      <w:pPr>
        <w:pStyle w:val="Textkrper2"/>
        <w:spacing w:before="240" w:after="120"/>
        <w:rPr>
          <w:rFonts w:cs="Arial"/>
          <w:b/>
          <w:lang w:val="en-US"/>
        </w:rPr>
      </w:pPr>
      <w:r w:rsidRPr="00D036D0">
        <w:rPr>
          <w:rFonts w:cs="Arial"/>
          <w:b/>
          <w:lang w:val="en-US"/>
        </w:rPr>
        <w:lastRenderedPageBreak/>
        <w:t>About E+E Elektronik:</w:t>
      </w:r>
    </w:p>
    <w:p w:rsidR="00FE6F38" w:rsidRPr="00D036D0" w:rsidRDefault="00FE6F38" w:rsidP="00FE6F38">
      <w:pPr>
        <w:pStyle w:val="Textkrper2"/>
        <w:rPr>
          <w:rFonts w:cs="Arial"/>
          <w:lang w:val="en-US"/>
        </w:rPr>
      </w:pPr>
      <w:r w:rsidRPr="00D036D0">
        <w:rPr>
          <w:rFonts w:cs="Arial"/>
          <w:lang w:val="en-US"/>
        </w:rPr>
        <w:t xml:space="preserve">E+E Elektronik develops and manufactures sensors and transmitters for humidity, temperature, </w:t>
      </w:r>
      <w:proofErr w:type="spellStart"/>
      <w:r w:rsidRPr="00D036D0">
        <w:rPr>
          <w:rFonts w:cs="Arial"/>
          <w:lang w:val="en-US"/>
        </w:rPr>
        <w:t>dewpoint</w:t>
      </w:r>
      <w:proofErr w:type="spellEnd"/>
      <w:r w:rsidRPr="00D036D0">
        <w:rPr>
          <w:rFonts w:cs="Arial"/>
          <w:lang w:val="en-US"/>
        </w:rPr>
        <w:t>, moisture in oil, air velocity, flow and CO</w:t>
      </w:r>
      <w:r w:rsidRPr="00D036D0">
        <w:rPr>
          <w:rFonts w:cs="Arial"/>
          <w:vertAlign w:val="subscript"/>
          <w:lang w:val="en-US"/>
        </w:rPr>
        <w:t>2</w:t>
      </w:r>
      <w:r w:rsidRPr="00D036D0">
        <w:rPr>
          <w:rFonts w:cs="Arial"/>
          <w:lang w:val="en-US"/>
        </w:rPr>
        <w:t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accredited E+E calibration laboratory (ÖKD) has been commissioned by the Austrian Federal Office for Metrology (BEV)) to provide the national standards for humidity and air velocity.</w:t>
      </w:r>
    </w:p>
    <w:p w:rsidR="00FE6F38" w:rsidRPr="00D036D0" w:rsidRDefault="00FE6F38" w:rsidP="00FE6F38">
      <w:pPr>
        <w:rPr>
          <w:rFonts w:ascii="Arial" w:hAnsi="Arial" w:cs="Arial"/>
          <w:lang w:val="en-US"/>
        </w:rPr>
      </w:pPr>
    </w:p>
    <w:p w:rsidR="00FE6F38" w:rsidRPr="00D036D0" w:rsidRDefault="00FE6F38" w:rsidP="00FE6F38">
      <w:pPr>
        <w:rPr>
          <w:rFonts w:ascii="Arial" w:hAnsi="Arial" w:cs="Arial"/>
          <w:lang w:val="en-US"/>
        </w:rPr>
      </w:pPr>
      <w:r w:rsidRPr="00D036D0">
        <w:rPr>
          <w:rFonts w:ascii="Arial" w:hAnsi="Arial" w:cs="Arial"/>
          <w:b/>
          <w:lang w:val="en-US"/>
        </w:rPr>
        <w:t>Contact</w:t>
      </w:r>
      <w:r w:rsidRPr="00D036D0">
        <w:rPr>
          <w:rFonts w:ascii="Arial" w:hAnsi="Arial" w:cs="Arial"/>
          <w:lang w:val="en-US"/>
        </w:rPr>
        <w:t>: www.epluse.com, info@epluse.at, T: +43 (0) 7235 605-0, F: +43 (0) 7235 605-8</w:t>
      </w:r>
    </w:p>
    <w:p w:rsidR="00FE6F38" w:rsidRPr="00D036D0" w:rsidRDefault="00FE6F38" w:rsidP="00FE6F38">
      <w:pPr>
        <w:rPr>
          <w:rFonts w:ascii="Arial" w:hAnsi="Arial" w:cs="Arial"/>
          <w:lang w:val="en-US"/>
        </w:rPr>
      </w:pPr>
    </w:p>
    <w:p w:rsidR="00FE6F38" w:rsidRPr="00D036D0" w:rsidRDefault="00FE6F38" w:rsidP="00FE6F38">
      <w:pPr>
        <w:rPr>
          <w:rFonts w:ascii="Arial" w:hAnsi="Arial" w:cs="Arial"/>
          <w:lang w:val="en-US"/>
        </w:rPr>
      </w:pPr>
      <w:r w:rsidRPr="00D036D0">
        <w:rPr>
          <w:rFonts w:ascii="Arial" w:hAnsi="Arial" w:cs="Arial"/>
          <w:b/>
          <w:lang w:val="en-US"/>
        </w:rPr>
        <w:t>For further inquiries:</w:t>
      </w:r>
      <w:r w:rsidRPr="00D036D0">
        <w:rPr>
          <w:rFonts w:ascii="Arial" w:hAnsi="Arial" w:cs="Arial"/>
          <w:lang w:val="en-US"/>
        </w:rPr>
        <w:t xml:space="preserve"> Mr. Johannes Fraundorfer, T: +43 (0)7235 605-217, </w:t>
      </w:r>
      <w:hyperlink r:id="rId9" w:history="1">
        <w:r w:rsidRPr="00D036D0">
          <w:rPr>
            <w:rFonts w:ascii="Arial" w:hAnsi="Arial" w:cs="Arial"/>
            <w:lang w:val="en-US"/>
          </w:rPr>
          <w:t>pr@epluse.at</w:t>
        </w:r>
      </w:hyperlink>
    </w:p>
    <w:p w:rsidR="00FE6F38" w:rsidRPr="00D036D0" w:rsidRDefault="00FE6F38" w:rsidP="00CB1545">
      <w:pPr>
        <w:rPr>
          <w:rFonts w:ascii="Arial" w:hAnsi="Arial" w:cs="Arial"/>
          <w:lang w:val="en-US"/>
        </w:rPr>
      </w:pPr>
    </w:p>
    <w:sectPr w:rsidR="00FE6F38" w:rsidRPr="00D036D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93" w:rsidRDefault="005A0B93">
      <w:r>
        <w:separator/>
      </w:r>
    </w:p>
  </w:endnote>
  <w:endnote w:type="continuationSeparator" w:id="0">
    <w:p w:rsidR="005A0B93" w:rsidRDefault="005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93" w:rsidRPr="007E562E" w:rsidRDefault="005A0B93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7E562E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7E562E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7E562E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7E562E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7E562E">
      <w:rPr>
        <w:rFonts w:ascii="Arial" w:hAnsi="Arial" w:cs="Arial"/>
        <w:i/>
        <w:color w:val="7F7F7F" w:themeColor="text1" w:themeTint="80"/>
      </w:rPr>
      <w:t xml:space="preserve">, </w:t>
    </w:r>
    <w:r w:rsidR="00FE6F38">
      <w:rPr>
        <w:rFonts w:ascii="Arial" w:hAnsi="Arial" w:cs="Arial"/>
        <w:i/>
        <w:color w:val="7F7F7F" w:themeColor="text1" w:themeTint="80"/>
      </w:rPr>
      <w:t>Austria</w:t>
    </w:r>
    <w:r w:rsidRPr="007E562E">
      <w:rPr>
        <w:rFonts w:ascii="Arial" w:hAnsi="Arial" w:cs="Arial"/>
        <w:i/>
        <w:color w:val="7F7F7F" w:themeColor="text1" w:themeTint="80"/>
      </w:rPr>
      <w:tab/>
    </w:r>
    <w:r w:rsidR="00697C2B" w:rsidRPr="007E562E">
      <w:rPr>
        <w:rFonts w:ascii="Arial" w:hAnsi="Arial" w:cs="Arial"/>
        <w:i/>
        <w:color w:val="7F7F7F" w:themeColor="text1" w:themeTint="80"/>
      </w:rPr>
      <w:fldChar w:fldCharType="begin"/>
    </w:r>
    <w:r w:rsidRPr="007E562E">
      <w:rPr>
        <w:rFonts w:ascii="Arial" w:hAnsi="Arial" w:cs="Arial"/>
        <w:i/>
        <w:color w:val="7F7F7F" w:themeColor="text1" w:themeTint="80"/>
      </w:rPr>
      <w:instrText xml:space="preserve"> PAGE </w:instrText>
    </w:r>
    <w:r w:rsidR="00697C2B" w:rsidRPr="007E562E">
      <w:rPr>
        <w:rFonts w:ascii="Arial" w:hAnsi="Arial" w:cs="Arial"/>
        <w:i/>
        <w:color w:val="7F7F7F" w:themeColor="text1" w:themeTint="80"/>
      </w:rPr>
      <w:fldChar w:fldCharType="separate"/>
    </w:r>
    <w:r w:rsidR="00C10C65">
      <w:rPr>
        <w:rFonts w:ascii="Arial" w:hAnsi="Arial" w:cs="Arial"/>
        <w:i/>
        <w:noProof/>
        <w:color w:val="7F7F7F" w:themeColor="text1" w:themeTint="80"/>
      </w:rPr>
      <w:t>2</w:t>
    </w:r>
    <w:r w:rsidR="00697C2B" w:rsidRPr="007E562E">
      <w:rPr>
        <w:rFonts w:ascii="Arial" w:hAnsi="Arial" w:cs="Arial"/>
        <w:i/>
        <w:color w:val="7F7F7F" w:themeColor="text1" w:themeTint="80"/>
      </w:rPr>
      <w:fldChar w:fldCharType="end"/>
    </w:r>
    <w:r w:rsidRPr="007E562E">
      <w:rPr>
        <w:rFonts w:ascii="Arial" w:hAnsi="Arial" w:cs="Arial"/>
        <w:i/>
        <w:color w:val="7F7F7F" w:themeColor="text1" w:themeTint="80"/>
      </w:rPr>
      <w:t>/</w:t>
    </w:r>
    <w:r w:rsidR="00697C2B" w:rsidRPr="007E562E">
      <w:rPr>
        <w:rFonts w:ascii="Arial" w:hAnsi="Arial" w:cs="Arial"/>
        <w:i/>
        <w:color w:val="7F7F7F" w:themeColor="text1" w:themeTint="80"/>
      </w:rPr>
      <w:fldChar w:fldCharType="begin"/>
    </w:r>
    <w:r w:rsidRPr="007E562E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697C2B" w:rsidRPr="007E562E">
      <w:rPr>
        <w:rFonts w:ascii="Arial" w:hAnsi="Arial" w:cs="Arial"/>
        <w:i/>
        <w:color w:val="7F7F7F" w:themeColor="text1" w:themeTint="80"/>
      </w:rPr>
      <w:fldChar w:fldCharType="separate"/>
    </w:r>
    <w:r w:rsidR="00C10C65">
      <w:rPr>
        <w:rFonts w:ascii="Arial" w:hAnsi="Arial" w:cs="Arial"/>
        <w:i/>
        <w:noProof/>
        <w:color w:val="7F7F7F" w:themeColor="text1" w:themeTint="80"/>
      </w:rPr>
      <w:t>2</w:t>
    </w:r>
    <w:r w:rsidR="00697C2B" w:rsidRPr="007E562E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93" w:rsidRDefault="005A0B93">
      <w:r>
        <w:separator/>
      </w:r>
    </w:p>
  </w:footnote>
  <w:footnote w:type="continuationSeparator" w:id="0">
    <w:p w:rsidR="005A0B93" w:rsidRDefault="005A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5A0B93" w:rsidRPr="008040EC" w:rsidTr="005121FC">
      <w:tc>
        <w:tcPr>
          <w:tcW w:w="4606" w:type="dxa"/>
          <w:vAlign w:val="bottom"/>
        </w:tcPr>
        <w:p w:rsidR="005A0B93" w:rsidRPr="007E562E" w:rsidRDefault="00FE6F38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5A0B93" w:rsidRPr="008040EC" w:rsidRDefault="005A0B93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0B93" w:rsidRDefault="005A0B93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5A0B93" w:rsidRPr="0017724A" w:rsidRDefault="005A0B93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C3350"/>
    <w:multiLevelType w:val="hybridMultilevel"/>
    <w:tmpl w:val="8580FCD6"/>
    <w:lvl w:ilvl="0" w:tplc="64128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E33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83C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4EE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AA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0F2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85A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A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A09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F07FA"/>
    <w:multiLevelType w:val="hybridMultilevel"/>
    <w:tmpl w:val="7346C022"/>
    <w:lvl w:ilvl="0" w:tplc="605AC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000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8A6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E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C4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09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06D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06C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62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5DC0"/>
    <w:rsid w:val="00017C7E"/>
    <w:rsid w:val="00023099"/>
    <w:rsid w:val="00024A53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A0387"/>
    <w:rsid w:val="000A2EA0"/>
    <w:rsid w:val="000B2863"/>
    <w:rsid w:val="000C1BB4"/>
    <w:rsid w:val="000E0559"/>
    <w:rsid w:val="000E399E"/>
    <w:rsid w:val="000F32A7"/>
    <w:rsid w:val="000F4BCE"/>
    <w:rsid w:val="00104DDA"/>
    <w:rsid w:val="00107044"/>
    <w:rsid w:val="00122D34"/>
    <w:rsid w:val="00124273"/>
    <w:rsid w:val="0013410F"/>
    <w:rsid w:val="0013434C"/>
    <w:rsid w:val="001406BB"/>
    <w:rsid w:val="00140962"/>
    <w:rsid w:val="00141C90"/>
    <w:rsid w:val="00151E77"/>
    <w:rsid w:val="0015235F"/>
    <w:rsid w:val="00156648"/>
    <w:rsid w:val="001600E1"/>
    <w:rsid w:val="001605E4"/>
    <w:rsid w:val="00161544"/>
    <w:rsid w:val="0017724A"/>
    <w:rsid w:val="0018046B"/>
    <w:rsid w:val="00182B06"/>
    <w:rsid w:val="00185F0D"/>
    <w:rsid w:val="00190021"/>
    <w:rsid w:val="00195806"/>
    <w:rsid w:val="00197EDA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25D7"/>
    <w:rsid w:val="001F6A31"/>
    <w:rsid w:val="002021FC"/>
    <w:rsid w:val="00202D7E"/>
    <w:rsid w:val="00203E5B"/>
    <w:rsid w:val="002047B2"/>
    <w:rsid w:val="002108B9"/>
    <w:rsid w:val="002135E3"/>
    <w:rsid w:val="002143B0"/>
    <w:rsid w:val="0023438E"/>
    <w:rsid w:val="00236AD0"/>
    <w:rsid w:val="002567B6"/>
    <w:rsid w:val="0025703A"/>
    <w:rsid w:val="00260DC2"/>
    <w:rsid w:val="00266425"/>
    <w:rsid w:val="00277266"/>
    <w:rsid w:val="002851B4"/>
    <w:rsid w:val="00293AA1"/>
    <w:rsid w:val="00295800"/>
    <w:rsid w:val="002A37B6"/>
    <w:rsid w:val="002B3195"/>
    <w:rsid w:val="002C23A6"/>
    <w:rsid w:val="002D0EAE"/>
    <w:rsid w:val="002D1800"/>
    <w:rsid w:val="002D2582"/>
    <w:rsid w:val="002E1A46"/>
    <w:rsid w:val="002E4979"/>
    <w:rsid w:val="002F4E5B"/>
    <w:rsid w:val="00300FD7"/>
    <w:rsid w:val="00302403"/>
    <w:rsid w:val="00302E40"/>
    <w:rsid w:val="00306104"/>
    <w:rsid w:val="00310E23"/>
    <w:rsid w:val="00317035"/>
    <w:rsid w:val="00323C1F"/>
    <w:rsid w:val="00333EBE"/>
    <w:rsid w:val="00334366"/>
    <w:rsid w:val="00334F40"/>
    <w:rsid w:val="003409D8"/>
    <w:rsid w:val="00346690"/>
    <w:rsid w:val="00346E6B"/>
    <w:rsid w:val="003517AA"/>
    <w:rsid w:val="003573A0"/>
    <w:rsid w:val="0037292B"/>
    <w:rsid w:val="00372EB3"/>
    <w:rsid w:val="00376172"/>
    <w:rsid w:val="0038002E"/>
    <w:rsid w:val="00381FF1"/>
    <w:rsid w:val="00385C56"/>
    <w:rsid w:val="00387838"/>
    <w:rsid w:val="00392C5B"/>
    <w:rsid w:val="00395B35"/>
    <w:rsid w:val="003961E6"/>
    <w:rsid w:val="0039647D"/>
    <w:rsid w:val="003A425D"/>
    <w:rsid w:val="003A45C8"/>
    <w:rsid w:val="003A5212"/>
    <w:rsid w:val="003B3127"/>
    <w:rsid w:val="003B70A0"/>
    <w:rsid w:val="003C29DE"/>
    <w:rsid w:val="003C5AB4"/>
    <w:rsid w:val="003F18F3"/>
    <w:rsid w:val="003F20F2"/>
    <w:rsid w:val="00404364"/>
    <w:rsid w:val="004224EA"/>
    <w:rsid w:val="00423DEF"/>
    <w:rsid w:val="004320B8"/>
    <w:rsid w:val="0043379A"/>
    <w:rsid w:val="0043686F"/>
    <w:rsid w:val="0044558C"/>
    <w:rsid w:val="004509E0"/>
    <w:rsid w:val="00452DCF"/>
    <w:rsid w:val="00456A80"/>
    <w:rsid w:val="004656BA"/>
    <w:rsid w:val="004663DD"/>
    <w:rsid w:val="00472555"/>
    <w:rsid w:val="00481BB7"/>
    <w:rsid w:val="004A6F36"/>
    <w:rsid w:val="004A774F"/>
    <w:rsid w:val="004B635D"/>
    <w:rsid w:val="004C05DC"/>
    <w:rsid w:val="004C110A"/>
    <w:rsid w:val="004C49B8"/>
    <w:rsid w:val="004E186C"/>
    <w:rsid w:val="004F0068"/>
    <w:rsid w:val="004F3504"/>
    <w:rsid w:val="004F5086"/>
    <w:rsid w:val="004F7203"/>
    <w:rsid w:val="004F7FE8"/>
    <w:rsid w:val="0050266D"/>
    <w:rsid w:val="005026A4"/>
    <w:rsid w:val="00505DFF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54131"/>
    <w:rsid w:val="00560D51"/>
    <w:rsid w:val="00572978"/>
    <w:rsid w:val="00587159"/>
    <w:rsid w:val="005A0B93"/>
    <w:rsid w:val="005A50CF"/>
    <w:rsid w:val="005B1123"/>
    <w:rsid w:val="005B1189"/>
    <w:rsid w:val="005B40E6"/>
    <w:rsid w:val="005B61CD"/>
    <w:rsid w:val="005C3D38"/>
    <w:rsid w:val="005C62E8"/>
    <w:rsid w:val="005E5851"/>
    <w:rsid w:val="005F06CD"/>
    <w:rsid w:val="005F1622"/>
    <w:rsid w:val="005F178D"/>
    <w:rsid w:val="005F63A4"/>
    <w:rsid w:val="00610EDB"/>
    <w:rsid w:val="00616BC4"/>
    <w:rsid w:val="0063565B"/>
    <w:rsid w:val="006477D3"/>
    <w:rsid w:val="00650FA0"/>
    <w:rsid w:val="0065418F"/>
    <w:rsid w:val="006578C7"/>
    <w:rsid w:val="00661627"/>
    <w:rsid w:val="00664ABA"/>
    <w:rsid w:val="00665BAD"/>
    <w:rsid w:val="0067263F"/>
    <w:rsid w:val="00676BA0"/>
    <w:rsid w:val="00681D31"/>
    <w:rsid w:val="00684761"/>
    <w:rsid w:val="00697C2B"/>
    <w:rsid w:val="006B0C6F"/>
    <w:rsid w:val="006C05FB"/>
    <w:rsid w:val="006C5577"/>
    <w:rsid w:val="006D1BE5"/>
    <w:rsid w:val="006F14A1"/>
    <w:rsid w:val="006F6B1B"/>
    <w:rsid w:val="007005DE"/>
    <w:rsid w:val="007069B3"/>
    <w:rsid w:val="007103C1"/>
    <w:rsid w:val="00710DBC"/>
    <w:rsid w:val="00713401"/>
    <w:rsid w:val="00714588"/>
    <w:rsid w:val="00714BC0"/>
    <w:rsid w:val="0071639D"/>
    <w:rsid w:val="00717F49"/>
    <w:rsid w:val="0072015B"/>
    <w:rsid w:val="00722EB1"/>
    <w:rsid w:val="00724AD6"/>
    <w:rsid w:val="00731AFA"/>
    <w:rsid w:val="00732A2E"/>
    <w:rsid w:val="00734D18"/>
    <w:rsid w:val="007467FF"/>
    <w:rsid w:val="00747216"/>
    <w:rsid w:val="00752014"/>
    <w:rsid w:val="007554BB"/>
    <w:rsid w:val="007600BE"/>
    <w:rsid w:val="00766B10"/>
    <w:rsid w:val="00784A20"/>
    <w:rsid w:val="007851CF"/>
    <w:rsid w:val="007908F8"/>
    <w:rsid w:val="00792D2E"/>
    <w:rsid w:val="00797B7F"/>
    <w:rsid w:val="00797F30"/>
    <w:rsid w:val="007A537B"/>
    <w:rsid w:val="007A6064"/>
    <w:rsid w:val="007A7DCA"/>
    <w:rsid w:val="007C2FA0"/>
    <w:rsid w:val="007E0772"/>
    <w:rsid w:val="007E24BE"/>
    <w:rsid w:val="007E562E"/>
    <w:rsid w:val="007E596B"/>
    <w:rsid w:val="007E6BB7"/>
    <w:rsid w:val="007F15DF"/>
    <w:rsid w:val="007F4303"/>
    <w:rsid w:val="00803EB8"/>
    <w:rsid w:val="008040EC"/>
    <w:rsid w:val="008045CD"/>
    <w:rsid w:val="0081031E"/>
    <w:rsid w:val="00814FAC"/>
    <w:rsid w:val="00823E0D"/>
    <w:rsid w:val="00824FE1"/>
    <w:rsid w:val="00826479"/>
    <w:rsid w:val="0082799E"/>
    <w:rsid w:val="00830A37"/>
    <w:rsid w:val="008342AA"/>
    <w:rsid w:val="00837D22"/>
    <w:rsid w:val="00841077"/>
    <w:rsid w:val="00844434"/>
    <w:rsid w:val="00872F84"/>
    <w:rsid w:val="00877C36"/>
    <w:rsid w:val="008812DA"/>
    <w:rsid w:val="0089771F"/>
    <w:rsid w:val="00897CE1"/>
    <w:rsid w:val="008A06C0"/>
    <w:rsid w:val="008A1B4D"/>
    <w:rsid w:val="008A229C"/>
    <w:rsid w:val="008A5545"/>
    <w:rsid w:val="008C6C9B"/>
    <w:rsid w:val="008D7C70"/>
    <w:rsid w:val="008F0B06"/>
    <w:rsid w:val="008F2921"/>
    <w:rsid w:val="008F46E7"/>
    <w:rsid w:val="008F6E76"/>
    <w:rsid w:val="00904D77"/>
    <w:rsid w:val="00910BDA"/>
    <w:rsid w:val="00914FA6"/>
    <w:rsid w:val="00916233"/>
    <w:rsid w:val="00934744"/>
    <w:rsid w:val="00935302"/>
    <w:rsid w:val="009353B2"/>
    <w:rsid w:val="00935CE0"/>
    <w:rsid w:val="009404A2"/>
    <w:rsid w:val="00947A2C"/>
    <w:rsid w:val="009507DA"/>
    <w:rsid w:val="00953707"/>
    <w:rsid w:val="00954CCB"/>
    <w:rsid w:val="00954F5E"/>
    <w:rsid w:val="00961DAB"/>
    <w:rsid w:val="00977083"/>
    <w:rsid w:val="00993CC3"/>
    <w:rsid w:val="009A3E5C"/>
    <w:rsid w:val="009B5328"/>
    <w:rsid w:val="009C08F5"/>
    <w:rsid w:val="009C5FA2"/>
    <w:rsid w:val="009C6B13"/>
    <w:rsid w:val="009D4057"/>
    <w:rsid w:val="009E064D"/>
    <w:rsid w:val="009E0CA0"/>
    <w:rsid w:val="009E16A9"/>
    <w:rsid w:val="009E25F3"/>
    <w:rsid w:val="009E2919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56D5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12D"/>
    <w:rsid w:val="00B16D34"/>
    <w:rsid w:val="00B16F4F"/>
    <w:rsid w:val="00B20C09"/>
    <w:rsid w:val="00B26DDD"/>
    <w:rsid w:val="00B35249"/>
    <w:rsid w:val="00B47193"/>
    <w:rsid w:val="00B4733C"/>
    <w:rsid w:val="00B52DE6"/>
    <w:rsid w:val="00B55E9D"/>
    <w:rsid w:val="00B74CB0"/>
    <w:rsid w:val="00B7693B"/>
    <w:rsid w:val="00B769C7"/>
    <w:rsid w:val="00B920E2"/>
    <w:rsid w:val="00B928E9"/>
    <w:rsid w:val="00BA0B18"/>
    <w:rsid w:val="00BA5B2D"/>
    <w:rsid w:val="00BB3C7F"/>
    <w:rsid w:val="00BB7C3A"/>
    <w:rsid w:val="00BC2ACF"/>
    <w:rsid w:val="00BC4302"/>
    <w:rsid w:val="00BD1B5D"/>
    <w:rsid w:val="00BD2DC8"/>
    <w:rsid w:val="00BE0BF6"/>
    <w:rsid w:val="00BF1BB2"/>
    <w:rsid w:val="00BF249D"/>
    <w:rsid w:val="00C00F75"/>
    <w:rsid w:val="00C053D2"/>
    <w:rsid w:val="00C078B0"/>
    <w:rsid w:val="00C10C65"/>
    <w:rsid w:val="00C10EB5"/>
    <w:rsid w:val="00C129AC"/>
    <w:rsid w:val="00C12D4A"/>
    <w:rsid w:val="00C17B6B"/>
    <w:rsid w:val="00C17BB1"/>
    <w:rsid w:val="00C17F3E"/>
    <w:rsid w:val="00C20490"/>
    <w:rsid w:val="00C348E6"/>
    <w:rsid w:val="00C3786B"/>
    <w:rsid w:val="00C429B4"/>
    <w:rsid w:val="00C4385F"/>
    <w:rsid w:val="00C4450A"/>
    <w:rsid w:val="00C45556"/>
    <w:rsid w:val="00C561B2"/>
    <w:rsid w:val="00C63063"/>
    <w:rsid w:val="00C67AFE"/>
    <w:rsid w:val="00C74AE8"/>
    <w:rsid w:val="00C84151"/>
    <w:rsid w:val="00C91936"/>
    <w:rsid w:val="00C91CC1"/>
    <w:rsid w:val="00C93859"/>
    <w:rsid w:val="00C95BB5"/>
    <w:rsid w:val="00CA6687"/>
    <w:rsid w:val="00CB1545"/>
    <w:rsid w:val="00CB7514"/>
    <w:rsid w:val="00D02255"/>
    <w:rsid w:val="00D036D0"/>
    <w:rsid w:val="00D12BCB"/>
    <w:rsid w:val="00D12FDC"/>
    <w:rsid w:val="00D2069B"/>
    <w:rsid w:val="00D21660"/>
    <w:rsid w:val="00D310EF"/>
    <w:rsid w:val="00D31C4A"/>
    <w:rsid w:val="00D40859"/>
    <w:rsid w:val="00D46BEA"/>
    <w:rsid w:val="00D46E7B"/>
    <w:rsid w:val="00D52D0D"/>
    <w:rsid w:val="00D62A73"/>
    <w:rsid w:val="00D63C18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DE2A2B"/>
    <w:rsid w:val="00E00B5F"/>
    <w:rsid w:val="00E02909"/>
    <w:rsid w:val="00E13234"/>
    <w:rsid w:val="00E1354A"/>
    <w:rsid w:val="00E16B8B"/>
    <w:rsid w:val="00E16C82"/>
    <w:rsid w:val="00E172C9"/>
    <w:rsid w:val="00E407D3"/>
    <w:rsid w:val="00E4360F"/>
    <w:rsid w:val="00E541D2"/>
    <w:rsid w:val="00E548D8"/>
    <w:rsid w:val="00E629A4"/>
    <w:rsid w:val="00E66715"/>
    <w:rsid w:val="00E67391"/>
    <w:rsid w:val="00E7341B"/>
    <w:rsid w:val="00E762DB"/>
    <w:rsid w:val="00E82EDC"/>
    <w:rsid w:val="00E923E0"/>
    <w:rsid w:val="00E950EB"/>
    <w:rsid w:val="00EA1C65"/>
    <w:rsid w:val="00EA34FC"/>
    <w:rsid w:val="00EA78E1"/>
    <w:rsid w:val="00EB3082"/>
    <w:rsid w:val="00EB3F0E"/>
    <w:rsid w:val="00EB5326"/>
    <w:rsid w:val="00EB6376"/>
    <w:rsid w:val="00EC4163"/>
    <w:rsid w:val="00EC4611"/>
    <w:rsid w:val="00ED4E31"/>
    <w:rsid w:val="00ED5485"/>
    <w:rsid w:val="00ED66E4"/>
    <w:rsid w:val="00EE4397"/>
    <w:rsid w:val="00EE5B6A"/>
    <w:rsid w:val="00EF36AD"/>
    <w:rsid w:val="00EF602C"/>
    <w:rsid w:val="00EF6D70"/>
    <w:rsid w:val="00F027B1"/>
    <w:rsid w:val="00F12298"/>
    <w:rsid w:val="00F21E0F"/>
    <w:rsid w:val="00F24D72"/>
    <w:rsid w:val="00F302CF"/>
    <w:rsid w:val="00F40403"/>
    <w:rsid w:val="00F405BE"/>
    <w:rsid w:val="00F4142B"/>
    <w:rsid w:val="00F41551"/>
    <w:rsid w:val="00F446E7"/>
    <w:rsid w:val="00F465DE"/>
    <w:rsid w:val="00F52909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017"/>
    <w:rsid w:val="00F960FB"/>
    <w:rsid w:val="00FC036B"/>
    <w:rsid w:val="00FC06EF"/>
    <w:rsid w:val="00FC2009"/>
    <w:rsid w:val="00FC61A0"/>
    <w:rsid w:val="00FD0C65"/>
    <w:rsid w:val="00FD1A45"/>
    <w:rsid w:val="00FD5772"/>
    <w:rsid w:val="00FD7C7E"/>
    <w:rsid w:val="00FE14BB"/>
    <w:rsid w:val="00FE1B2B"/>
    <w:rsid w:val="00FE6F38"/>
    <w:rsid w:val="00FF435C"/>
    <w:rsid w:val="00FF4656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AB7280F8-5B36-49CF-B120-DACC3254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3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8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2206-CA32-430B-A63A-DD3FF7B1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476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 Humidity Sensors with Integrated Contamination Protection</vt:lpstr>
    </vt:vector>
  </TitlesOfParts>
  <Company>E+E Elektronik</Company>
  <LinksUpToDate>false</LinksUpToDate>
  <CharactersWithSpaces>3254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Humidity Sensors with Integrated Contamination Protection</dc:title>
  <dc:subject>Press Release</dc:subject>
  <dc:creator>E+E Elektronik Ges.m.b.H.</dc:creator>
  <cp:keywords>digital humidity sensor, sensor coating, E+E Elektronik</cp:keywords>
  <cp:lastModifiedBy>at3267</cp:lastModifiedBy>
  <cp:revision>11</cp:revision>
  <cp:lastPrinted>2016-03-22T09:51:00Z</cp:lastPrinted>
  <dcterms:created xsi:type="dcterms:W3CDTF">2016-04-04T13:54:00Z</dcterms:created>
  <dcterms:modified xsi:type="dcterms:W3CDTF">2016-04-19T07:13:00Z</dcterms:modified>
</cp:coreProperties>
</file>