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A" w:rsidRPr="004F694A" w:rsidRDefault="00346EFA" w:rsidP="004F694A">
      <w:pPr>
        <w:spacing w:before="240" w:line="360" w:lineRule="auto"/>
        <w:jc w:val="both"/>
        <w:rPr>
          <w:rFonts w:ascii="Arial" w:hAnsi="Arial" w:cs="Arial"/>
          <w:b/>
        </w:rPr>
      </w:pPr>
      <w:r w:rsidRPr="00346EFA">
        <w:rPr>
          <w:rFonts w:ascii="Arial" w:hAnsi="Arial"/>
          <w:b/>
        </w:rPr>
        <w:t xml:space="preserve">Suitable for </w:t>
      </w:r>
      <w:r w:rsidR="00622555">
        <w:rPr>
          <w:rFonts w:ascii="Arial" w:hAnsi="Arial"/>
          <w:b/>
        </w:rPr>
        <w:t>Various</w:t>
      </w:r>
      <w:r w:rsidRPr="00346EFA">
        <w:rPr>
          <w:rFonts w:ascii="Arial" w:hAnsi="Arial"/>
          <w:b/>
        </w:rPr>
        <w:t xml:space="preserve"> Pipe Diameters</w:t>
      </w:r>
    </w:p>
    <w:p w:rsidR="00346EFA" w:rsidRDefault="00346EFA" w:rsidP="00190021">
      <w:pPr>
        <w:jc w:val="both"/>
        <w:rPr>
          <w:rFonts w:ascii="Arial" w:hAnsi="Arial"/>
          <w:b/>
          <w:sz w:val="30"/>
        </w:rPr>
      </w:pPr>
      <w:r w:rsidRPr="00346EFA">
        <w:rPr>
          <w:rFonts w:ascii="Arial" w:hAnsi="Arial"/>
          <w:b/>
          <w:sz w:val="30"/>
        </w:rPr>
        <w:t>Modular In-Line Flow Meter for Compressed Air and Gases</w:t>
      </w:r>
    </w:p>
    <w:p w:rsidR="005C4FAE" w:rsidRDefault="005C4FAE" w:rsidP="001E02BF">
      <w:pPr>
        <w:pStyle w:val="Textkrper2"/>
        <w:rPr>
          <w:b/>
        </w:rPr>
      </w:pPr>
    </w:p>
    <w:p w:rsidR="001E02BF" w:rsidRPr="004F694A" w:rsidRDefault="00E85CBB" w:rsidP="001E02BF">
      <w:pPr>
        <w:pStyle w:val="Textkrper2"/>
        <w:rPr>
          <w:rFonts w:cs="Arial"/>
          <w:b/>
        </w:rPr>
      </w:pPr>
      <w:r>
        <w:rPr>
          <w:b/>
        </w:rPr>
        <w:t>(Engerwitzdorf, 14.09.2016</w:t>
      </w:r>
      <w:r w:rsidR="00E67391">
        <w:rPr>
          <w:b/>
        </w:rPr>
        <w:t xml:space="preserve">) The compact EE741 in-line flow meter from E+E Elektronik </w:t>
      </w:r>
      <w:r w:rsidR="00622555">
        <w:rPr>
          <w:b/>
        </w:rPr>
        <w:t xml:space="preserve">measures </w:t>
      </w:r>
      <w:r w:rsidR="00E67391">
        <w:rPr>
          <w:b/>
        </w:rPr>
        <w:t>accurate</w:t>
      </w:r>
      <w:r w:rsidR="00622555">
        <w:rPr>
          <w:b/>
        </w:rPr>
        <w:t>ly</w:t>
      </w:r>
      <w:r w:rsidR="00E67391">
        <w:rPr>
          <w:b/>
        </w:rPr>
        <w:t xml:space="preserve"> </w:t>
      </w:r>
      <w:r w:rsidR="00622555">
        <w:rPr>
          <w:b/>
        </w:rPr>
        <w:t xml:space="preserve">the </w:t>
      </w:r>
      <w:r w:rsidR="00E67391">
        <w:rPr>
          <w:b/>
        </w:rPr>
        <w:t xml:space="preserve">consumption of compressed air and technical gases. Thanks to the modular </w:t>
      </w:r>
      <w:r w:rsidR="003B2F34">
        <w:rPr>
          <w:b/>
        </w:rPr>
        <w:t>design</w:t>
      </w:r>
      <w:r w:rsidR="00E67391">
        <w:rPr>
          <w:b/>
        </w:rPr>
        <w:t xml:space="preserve">, </w:t>
      </w:r>
      <w:r w:rsidR="00622555">
        <w:rPr>
          <w:b/>
        </w:rPr>
        <w:t>one and the same</w:t>
      </w:r>
      <w:r w:rsidR="00E67391">
        <w:rPr>
          <w:b/>
        </w:rPr>
        <w:t xml:space="preserve"> transmitter can be used for three different pipe diameters (DN15, DN20, DN25). To do so, the transmitter is simply combined with the </w:t>
      </w:r>
      <w:r w:rsidR="00D24B03">
        <w:rPr>
          <w:b/>
        </w:rPr>
        <w:t xml:space="preserve">appropriate </w:t>
      </w:r>
      <w:r w:rsidR="003B2F34">
        <w:rPr>
          <w:b/>
        </w:rPr>
        <w:t>gauge mounting block</w:t>
      </w:r>
      <w:r w:rsidR="00E67391">
        <w:rPr>
          <w:b/>
        </w:rPr>
        <w:t xml:space="preserve">. The thermal hot-film anemometer measurement principle </w:t>
      </w:r>
      <w:r w:rsidR="00622555">
        <w:rPr>
          <w:b/>
        </w:rPr>
        <w:t>stands for</w:t>
      </w:r>
      <w:r w:rsidR="00E67391">
        <w:rPr>
          <w:b/>
        </w:rPr>
        <w:t xml:space="preserve"> </w:t>
      </w:r>
      <w:r w:rsidR="00622555">
        <w:rPr>
          <w:b/>
        </w:rPr>
        <w:t>best</w:t>
      </w:r>
      <w:r w:rsidR="00E67391">
        <w:rPr>
          <w:b/>
        </w:rPr>
        <w:t xml:space="preserve"> long-term stability and </w:t>
      </w:r>
      <w:r w:rsidR="00622555">
        <w:rPr>
          <w:b/>
        </w:rPr>
        <w:t>short</w:t>
      </w:r>
      <w:r w:rsidR="00E67391">
        <w:rPr>
          <w:b/>
        </w:rPr>
        <w:t xml:space="preserve"> response time.</w:t>
      </w:r>
    </w:p>
    <w:p w:rsidR="001E02BF" w:rsidRPr="004F694A" w:rsidRDefault="001E02BF" w:rsidP="001E02BF">
      <w:pPr>
        <w:pStyle w:val="Textkrper2"/>
        <w:rPr>
          <w:rFonts w:cs="Arial"/>
        </w:rPr>
      </w:pPr>
    </w:p>
    <w:p w:rsidR="003C05BF" w:rsidRDefault="00622555" w:rsidP="00F6178B">
      <w:pPr>
        <w:pStyle w:val="Textkrper2"/>
        <w:rPr>
          <w:rFonts w:cs="Arial"/>
        </w:rPr>
      </w:pPr>
      <w:r>
        <w:t>Easy</w:t>
      </w:r>
      <w:r w:rsidR="00B65C66">
        <w:t xml:space="preserve"> installation and </w:t>
      </w:r>
      <w:r>
        <w:t>low</w:t>
      </w:r>
      <w:r w:rsidR="00B65C66">
        <w:t xml:space="preserve"> maintenance </w:t>
      </w:r>
      <w:r w:rsidR="00F9670F">
        <w:t xml:space="preserve">make the </w:t>
      </w:r>
      <w:r>
        <w:t>EE741</w:t>
      </w:r>
      <w:r w:rsidR="00B65C66">
        <w:t xml:space="preserve"> </w:t>
      </w:r>
      <w:r>
        <w:t>ideal</w:t>
      </w:r>
      <w:r w:rsidR="00B65C66">
        <w:t xml:space="preserve"> for cost-effective consumption measurement of com</w:t>
      </w:r>
      <w:r w:rsidR="00D24B03">
        <w:t>pressed air and technical gases</w:t>
      </w:r>
      <w:r w:rsidR="00B65C66">
        <w:t xml:space="preserve"> such as nitrogen, oxygen, helium, CO</w:t>
      </w:r>
      <w:r w:rsidR="00B65C66">
        <w:rPr>
          <w:vertAlign w:val="subscript"/>
        </w:rPr>
        <w:t>2</w:t>
      </w:r>
      <w:r w:rsidR="00B65C66">
        <w:t xml:space="preserve"> or argon. The </w:t>
      </w:r>
      <w:r>
        <w:t>flow meter</w:t>
      </w:r>
      <w:r w:rsidR="00B65C66">
        <w:t xml:space="preserve"> can accurately monitor standard volume flow, mass flow, standard flow, temperature </w:t>
      </w:r>
      <w:r w:rsidR="00D24B03">
        <w:t>as well as</w:t>
      </w:r>
      <w:r w:rsidR="00B65C66">
        <w:t xml:space="preserve"> the </w:t>
      </w:r>
      <w:r w:rsidR="00D24B03">
        <w:t xml:space="preserve">consumption of </w:t>
      </w:r>
      <w:r>
        <w:t>air or gas</w:t>
      </w:r>
      <w:r w:rsidR="00B65C66">
        <w:t>.</w:t>
      </w:r>
      <w:r w:rsidR="003D73ED">
        <w:t xml:space="preserve"> </w:t>
      </w:r>
    </w:p>
    <w:p w:rsidR="003C05BF" w:rsidRDefault="003C05BF" w:rsidP="00F6178B">
      <w:pPr>
        <w:pStyle w:val="Textkrper2"/>
        <w:rPr>
          <w:rFonts w:cs="Arial"/>
        </w:rPr>
      </w:pPr>
    </w:p>
    <w:p w:rsidR="00C72891" w:rsidRDefault="00622555" w:rsidP="00F6178B">
      <w:pPr>
        <w:pStyle w:val="Textkrper2"/>
        <w:rPr>
          <w:rFonts w:cs="Arial"/>
        </w:rPr>
      </w:pPr>
      <w:r>
        <w:t xml:space="preserve">In combination with the corresponding gauge mounting block the transmitter can be employed for </w:t>
      </w:r>
      <w:r w:rsidR="004B6786">
        <w:t xml:space="preserve">pipe diameters DN15, DN20 or DN25. The </w:t>
      </w:r>
      <w:r w:rsidR="003B2F34">
        <w:t>gauge mounting block</w:t>
      </w:r>
      <w:r w:rsidR="004B6786">
        <w:t xml:space="preserve"> is permanently mounted </w:t>
      </w:r>
      <w:r>
        <w:t xml:space="preserve">at an appropriate location of the </w:t>
      </w:r>
      <w:r w:rsidR="004B6786">
        <w:t xml:space="preserve">pipeline. The </w:t>
      </w:r>
      <w:r w:rsidR="00664470">
        <w:t>transmitter</w:t>
      </w:r>
      <w:r w:rsidR="00D24B03">
        <w:t>,</w:t>
      </w:r>
      <w:r w:rsidR="004B6786">
        <w:t xml:space="preserve"> with </w:t>
      </w:r>
      <w:r w:rsidR="00D24B03">
        <w:t xml:space="preserve">its </w:t>
      </w:r>
      <w:r w:rsidR="004B6786">
        <w:t>robust stainless steel sens</w:t>
      </w:r>
      <w:r>
        <w:t>ing</w:t>
      </w:r>
      <w:r w:rsidR="004B6786">
        <w:t xml:space="preserve"> head can be installed and removed without </w:t>
      </w:r>
      <w:r w:rsidR="003B2F34">
        <w:t>disassembling the</w:t>
      </w:r>
      <w:r w:rsidR="004B6786">
        <w:t xml:space="preserve"> </w:t>
      </w:r>
      <w:r w:rsidR="003B2F34">
        <w:t>pipework</w:t>
      </w:r>
      <w:r w:rsidR="00021EEB">
        <w:t xml:space="preserve"> and with only a short interruption of the air or gas flow. The gauge mounting block features a sealing plug</w:t>
      </w:r>
      <w:r w:rsidR="00021EEB" w:rsidRPr="00021EEB">
        <w:t xml:space="preserve"> </w:t>
      </w:r>
      <w:r w:rsidR="00021EEB">
        <w:t xml:space="preserve">for operation without transmitter. This construction </w:t>
      </w:r>
      <w:r w:rsidR="00D24B03">
        <w:t>facilitates the</w:t>
      </w:r>
      <w:r w:rsidR="00021EEB">
        <w:t xml:space="preserve"> periodical calibration of the transmitter and its temporary use at several measuring points. </w:t>
      </w:r>
    </w:p>
    <w:p w:rsidR="00C72891" w:rsidRDefault="00C72891" w:rsidP="00F6178B">
      <w:pPr>
        <w:pStyle w:val="Textkrper2"/>
        <w:rPr>
          <w:rFonts w:cs="Arial"/>
        </w:rPr>
      </w:pPr>
    </w:p>
    <w:p w:rsidR="000A0642" w:rsidRDefault="00D24B03" w:rsidP="00F6178B">
      <w:pPr>
        <w:pStyle w:val="Textkrper2"/>
      </w:pPr>
      <w:r>
        <w:t xml:space="preserve">The </w:t>
      </w:r>
      <w:r w:rsidR="00021EEB">
        <w:t>EE741 employs the</w:t>
      </w:r>
      <w:r w:rsidR="009C2F2D">
        <w:t xml:space="preserve"> </w:t>
      </w:r>
      <w:r w:rsidR="00021EEB">
        <w:t xml:space="preserve">well proven </w:t>
      </w:r>
      <w:r w:rsidR="009C2F2D">
        <w:t>E+E thin-film sensor</w:t>
      </w:r>
      <w:r w:rsidR="00021EEB">
        <w:t>, which</w:t>
      </w:r>
      <w:r w:rsidR="009C2F2D">
        <w:t xml:space="preserve"> </w:t>
      </w:r>
      <w:r w:rsidR="00021EEB">
        <w:t>operates</w:t>
      </w:r>
      <w:r w:rsidR="009C2F2D">
        <w:t xml:space="preserve"> on the thermal anemometer principle and </w:t>
      </w:r>
      <w:r w:rsidR="00021EEB">
        <w:t xml:space="preserve">stands out by excellent </w:t>
      </w:r>
      <w:r w:rsidR="009C2F2D">
        <w:t xml:space="preserve">long-term stability and </w:t>
      </w:r>
      <w:r w:rsidR="00021EEB">
        <w:t>short</w:t>
      </w:r>
      <w:r>
        <w:t xml:space="preserve"> response time. The thin-film sensor </w:t>
      </w:r>
      <w:r w:rsidR="009C2F2D">
        <w:t xml:space="preserve">is </w:t>
      </w:r>
      <w:r w:rsidR="00346EFA">
        <w:t>highly</w:t>
      </w:r>
      <w:r w:rsidR="009C2F2D">
        <w:t xml:space="preserve"> insensitive to contamination and </w:t>
      </w:r>
      <w:r>
        <w:t>the operation principle eliminates the need for</w:t>
      </w:r>
      <w:r w:rsidR="009C2F2D">
        <w:t xml:space="preserve"> additional </w:t>
      </w:r>
      <w:r w:rsidR="009C2F2D" w:rsidRPr="009D7EB1">
        <w:t xml:space="preserve">pressure or temperature compensation. The multi-point </w:t>
      </w:r>
      <w:r w:rsidR="00021EEB" w:rsidRPr="009D7EB1">
        <w:t xml:space="preserve">factory </w:t>
      </w:r>
      <w:r w:rsidR="009C2F2D" w:rsidRPr="009D7EB1">
        <w:t xml:space="preserve">adjustment at </w:t>
      </w:r>
      <w:r w:rsidR="00021EEB" w:rsidRPr="009D7EB1">
        <w:t>7 bar (</w:t>
      </w:r>
      <w:r w:rsidR="00ED022F" w:rsidRPr="009D7EB1">
        <w:t xml:space="preserve">102 </w:t>
      </w:r>
      <w:r w:rsidR="00021EEB" w:rsidRPr="009D7EB1">
        <w:t>psi)</w:t>
      </w:r>
      <w:r w:rsidR="0069005A" w:rsidRPr="009D7EB1">
        <w:t>, which is</w:t>
      </w:r>
      <w:r w:rsidR="00021EEB" w:rsidRPr="009D7EB1">
        <w:t xml:space="preserve"> </w:t>
      </w:r>
      <w:r w:rsidR="00021EEB">
        <w:t>the common pressure of the compressed air supply, leads to best</w:t>
      </w:r>
      <w:r w:rsidR="009C2F2D">
        <w:t xml:space="preserve"> accuracy even in the lower measuring range.</w:t>
      </w:r>
      <w:r w:rsidR="00664470">
        <w:t xml:space="preserve"> By this, EE741 </w:t>
      </w:r>
      <w:r w:rsidR="0069005A">
        <w:t xml:space="preserve">can be optimally employed </w:t>
      </w:r>
      <w:r w:rsidR="00664470">
        <w:t xml:space="preserve">for leak detection. </w:t>
      </w:r>
    </w:p>
    <w:p w:rsidR="00664470" w:rsidRDefault="00664470" w:rsidP="00F6178B">
      <w:pPr>
        <w:pStyle w:val="Textkrper2"/>
        <w:rPr>
          <w:rFonts w:cs="Arial"/>
        </w:rPr>
      </w:pPr>
    </w:p>
    <w:p w:rsidR="00442765" w:rsidRDefault="00E1662A" w:rsidP="00A859A5">
      <w:pPr>
        <w:pStyle w:val="Textkrper2"/>
        <w:rPr>
          <w:rFonts w:cs="Arial"/>
        </w:rPr>
      </w:pPr>
      <w:r>
        <w:t xml:space="preserve">The </w:t>
      </w:r>
      <w:r w:rsidR="0069005A">
        <w:t>instantaneous</w:t>
      </w:r>
      <w:r>
        <w:t xml:space="preserve"> measured values or the total consumption </w:t>
      </w:r>
      <w:r w:rsidR="00664470">
        <w:t>can be</w:t>
      </w:r>
      <w:r>
        <w:t xml:space="preserve"> displayed on the </w:t>
      </w:r>
      <w:r w:rsidR="0069005A">
        <w:t xml:space="preserve">optional </w:t>
      </w:r>
      <w:r w:rsidR="00664470">
        <w:t>state-of-the-art display</w:t>
      </w:r>
      <w:r>
        <w:t>. For optimum readability</w:t>
      </w:r>
      <w:r w:rsidR="00664470">
        <w:t xml:space="preserve"> independent from the </w:t>
      </w:r>
      <w:r w:rsidR="0069005A">
        <w:t xml:space="preserve">transmitter </w:t>
      </w:r>
      <w:r w:rsidR="00664470">
        <w:t>location</w:t>
      </w:r>
      <w:r>
        <w:t xml:space="preserve">, the display can be rotated in 90° increments. All the settings for commissioning can be </w:t>
      </w:r>
      <w:r w:rsidR="00664470">
        <w:t xml:space="preserve">performed with </w:t>
      </w:r>
      <w:r>
        <w:t xml:space="preserve">the </w:t>
      </w:r>
      <w:r w:rsidR="00664470">
        <w:t>push buttons and the di</w:t>
      </w:r>
      <w:r w:rsidR="00D24B03">
        <w:t>s</w:t>
      </w:r>
      <w:r w:rsidR="00664470">
        <w:t>play</w:t>
      </w:r>
      <w:r>
        <w:t xml:space="preserve">. </w:t>
      </w:r>
      <w:r w:rsidR="00664470">
        <w:t>The EE741 versions without display can be</w:t>
      </w:r>
      <w:r>
        <w:t xml:space="preserve"> configured via USB interface </w:t>
      </w:r>
      <w:r w:rsidR="00D24B03">
        <w:t>with</w:t>
      </w:r>
      <w:r>
        <w:t xml:space="preserve"> the free EE-PCS </w:t>
      </w:r>
      <w:r w:rsidR="00D24B03">
        <w:t xml:space="preserve">product </w:t>
      </w:r>
      <w:r>
        <w:t xml:space="preserve">configuration software. </w:t>
      </w:r>
    </w:p>
    <w:p w:rsidR="00AF3E34" w:rsidRDefault="00AF3E34" w:rsidP="00AF3E34">
      <w:pPr>
        <w:pStyle w:val="Textkrper2"/>
        <w:rPr>
          <w:rFonts w:cs="Arial"/>
        </w:rPr>
      </w:pPr>
    </w:p>
    <w:p w:rsidR="00AF3E34" w:rsidRDefault="00AF3E34" w:rsidP="00AF3E34">
      <w:pPr>
        <w:pStyle w:val="Textkrper2"/>
        <w:rPr>
          <w:rFonts w:cs="Arial"/>
        </w:rPr>
      </w:pPr>
      <w:r>
        <w:t xml:space="preserve">One particularly </w:t>
      </w:r>
      <w:r w:rsidR="00D24B03">
        <w:t>useful</w:t>
      </w:r>
      <w:r>
        <w:t xml:space="preserve"> feature of the EE741 is the integrated consumption meter which enables cost-effective consumption </w:t>
      </w:r>
      <w:r w:rsidR="00D24B03">
        <w:t>monitoring</w:t>
      </w:r>
      <w:r>
        <w:t xml:space="preserve"> without </w:t>
      </w:r>
      <w:r w:rsidR="0069005A">
        <w:t xml:space="preserve">an </w:t>
      </w:r>
      <w:r>
        <w:t xml:space="preserve">additional datalogger. </w:t>
      </w:r>
    </w:p>
    <w:p w:rsidR="00E1662A" w:rsidRDefault="00E1662A" w:rsidP="00F6178B">
      <w:pPr>
        <w:pStyle w:val="Textkrper2"/>
        <w:rPr>
          <w:rFonts w:cs="Arial"/>
        </w:rPr>
      </w:pPr>
    </w:p>
    <w:p w:rsidR="001148E8" w:rsidRDefault="0047268E" w:rsidP="00F6178B">
      <w:pPr>
        <w:pStyle w:val="Textkrper2"/>
        <w:rPr>
          <w:rFonts w:cs="Arial"/>
        </w:rPr>
      </w:pPr>
      <w:r>
        <w:t xml:space="preserve">The EE741 </w:t>
      </w:r>
      <w:r w:rsidR="00D24B03">
        <w:t>flow meter can be easily integrated in any measurement and monitoring chain. It features</w:t>
      </w:r>
      <w:r>
        <w:t xml:space="preserve"> a scalable analogue output (4-20 mA / 0-20 mA), two switch outputs and a pulse output. A Modbus RTU or M-Bus (Meter-Bus) interface makes the </w:t>
      </w:r>
      <w:r w:rsidR="00D24B03">
        <w:t>device</w:t>
      </w:r>
      <w:r>
        <w:t xml:space="preserve"> future-proof and ready for Industry 4.0.</w:t>
      </w:r>
    </w:p>
    <w:p w:rsidR="001148E8" w:rsidRDefault="001148E8" w:rsidP="00F6178B">
      <w:pPr>
        <w:pStyle w:val="Textkrper2"/>
        <w:rPr>
          <w:rFonts w:cs="Arial"/>
        </w:rPr>
      </w:pPr>
    </w:p>
    <w:p w:rsidR="00346EFA" w:rsidRDefault="00346EFA" w:rsidP="00F6178B">
      <w:pPr>
        <w:pStyle w:val="Textkrper2"/>
        <w:rPr>
          <w:rFonts w:cs="Arial"/>
        </w:rPr>
      </w:pPr>
    </w:p>
    <w:p w:rsidR="00346EFA" w:rsidRPr="00E475F0" w:rsidRDefault="00346EFA" w:rsidP="00346EFA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Characters (no spaces): </w:t>
      </w:r>
      <w:r w:rsidR="00E85CBB">
        <w:rPr>
          <w:rFonts w:cs="Arial"/>
          <w:lang w:val="en-US"/>
        </w:rPr>
        <w:t>2553</w:t>
      </w:r>
    </w:p>
    <w:p w:rsidR="00346EFA" w:rsidRPr="00E475F0" w:rsidRDefault="00346EFA" w:rsidP="00346EFA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 xml:space="preserve">Words: </w:t>
      </w:r>
      <w:r w:rsidR="00E85CBB">
        <w:rPr>
          <w:rFonts w:cs="Arial"/>
          <w:lang w:val="en-US"/>
        </w:rPr>
        <w:t>449</w:t>
      </w:r>
    </w:p>
    <w:p w:rsidR="00346EFA" w:rsidRPr="00E475F0" w:rsidRDefault="00346EFA" w:rsidP="00346EFA">
      <w:pPr>
        <w:pStyle w:val="Textkrper2"/>
        <w:rPr>
          <w:rFonts w:cs="Arial"/>
          <w:lang w:val="en-US"/>
        </w:rPr>
      </w:pPr>
    </w:p>
    <w:p w:rsidR="001169FC" w:rsidRDefault="001169FC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346EFA" w:rsidRPr="00E475F0" w:rsidRDefault="00346EFA" w:rsidP="00346EFA">
      <w:pPr>
        <w:pStyle w:val="Textkrper2"/>
        <w:spacing w:before="240" w:after="120"/>
        <w:rPr>
          <w:rFonts w:cs="Arial"/>
          <w:b/>
        </w:rPr>
      </w:pPr>
      <w:r w:rsidRPr="00E475F0">
        <w:rPr>
          <w:rFonts w:cs="Arial"/>
          <w:b/>
        </w:rPr>
        <w:lastRenderedPageBreak/>
        <w:t>Images</w:t>
      </w:r>
    </w:p>
    <w:p w:rsidR="00346EFA" w:rsidRPr="00E475F0" w:rsidRDefault="00346EFA" w:rsidP="00346EFA">
      <w:pPr>
        <w:pStyle w:val="Textkrper2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322"/>
      </w:tblGrid>
      <w:tr w:rsidR="00346EFA" w:rsidRPr="001169FC" w:rsidTr="001169FC">
        <w:tc>
          <w:tcPr>
            <w:tcW w:w="4606" w:type="dxa"/>
            <w:vAlign w:val="bottom"/>
          </w:tcPr>
          <w:p w:rsidR="00346EFA" w:rsidRPr="00E475F0" w:rsidRDefault="001169FC" w:rsidP="001D66E5">
            <w:pPr>
              <w:pStyle w:val="Textkrper2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val="de-DE" w:eastAsia="de-DE" w:bidi="ar-SA"/>
              </w:rPr>
              <w:drawing>
                <wp:inline distT="0" distB="0" distL="0" distR="0">
                  <wp:extent cx="2880000" cy="191774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E741_Modularer_Durchflussmesser_72dpi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17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vAlign w:val="bottom"/>
          </w:tcPr>
          <w:p w:rsidR="00346EFA" w:rsidRPr="001169FC" w:rsidRDefault="00346EFA" w:rsidP="001D66E5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69FC">
              <w:rPr>
                <w:rFonts w:ascii="Arial" w:hAnsi="Arial" w:cs="Arial"/>
                <w:i/>
                <w:sz w:val="20"/>
                <w:szCs w:val="20"/>
                <w:lang w:val="en-US"/>
              </w:rPr>
              <w:t>Figure 1</w:t>
            </w:r>
            <w:r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1169FC" w:rsidRPr="001169FC">
              <w:rPr>
                <w:rFonts w:ascii="Arial" w:hAnsi="Arial" w:cs="Arial"/>
                <w:sz w:val="20"/>
                <w:szCs w:val="20"/>
                <w:lang w:val="en-US"/>
              </w:rPr>
              <w:t>Compact EE741 in-line flow meter</w:t>
            </w:r>
            <w:r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346EFA" w:rsidRPr="001169FC" w:rsidRDefault="00346EFA" w:rsidP="001D66E5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  <w:tr w:rsidR="00346EFA" w:rsidRPr="001169FC" w:rsidTr="001169FC">
        <w:tc>
          <w:tcPr>
            <w:tcW w:w="4606" w:type="dxa"/>
            <w:vAlign w:val="bottom"/>
          </w:tcPr>
          <w:p w:rsidR="00346EFA" w:rsidRPr="00346EFA" w:rsidRDefault="001169FC" w:rsidP="001169FC">
            <w:pPr>
              <w:pStyle w:val="Textkrper2"/>
              <w:jc w:val="center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noProof/>
                <w:lang w:val="de-DE" w:eastAsia="de-DE" w:bidi="ar-SA"/>
              </w:rPr>
              <w:drawing>
                <wp:inline distT="0" distB="0" distL="0" distR="0">
                  <wp:extent cx="2160000" cy="324381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E741_Modularer_Durchflussmesser_Messblock_72dp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324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vAlign w:val="bottom"/>
          </w:tcPr>
          <w:p w:rsidR="00346EFA" w:rsidRDefault="00346EFA" w:rsidP="001169FC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69FC">
              <w:rPr>
                <w:rFonts w:ascii="Arial" w:hAnsi="Arial" w:cs="Arial"/>
                <w:i/>
                <w:sz w:val="20"/>
                <w:szCs w:val="20"/>
                <w:lang w:val="en-US"/>
              </w:rPr>
              <w:t>Figure 2</w:t>
            </w:r>
            <w:r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1169FC"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Thanks to the modular </w:t>
            </w:r>
            <w:r w:rsidR="001169FC">
              <w:rPr>
                <w:rFonts w:ascii="Arial" w:hAnsi="Arial" w:cs="Arial"/>
                <w:sz w:val="20"/>
                <w:szCs w:val="20"/>
                <w:lang w:val="en-US"/>
              </w:rPr>
              <w:t>design,</w:t>
            </w:r>
            <w:r w:rsidR="001169FC"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69FC">
              <w:rPr>
                <w:rFonts w:ascii="Arial" w:hAnsi="Arial" w:cs="Arial"/>
                <w:sz w:val="20"/>
                <w:szCs w:val="20"/>
                <w:lang w:val="en-US"/>
              </w:rPr>
              <w:t>the EE741 is suitable</w:t>
            </w:r>
            <w:r w:rsidR="001169FC"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 for </w:t>
            </w:r>
            <w:r w:rsidR="009D7EB1">
              <w:rPr>
                <w:rFonts w:ascii="Arial" w:hAnsi="Arial" w:cs="Arial"/>
                <w:sz w:val="20"/>
                <w:szCs w:val="20"/>
                <w:lang w:val="en-US"/>
              </w:rPr>
              <w:t xml:space="preserve">three </w:t>
            </w:r>
            <w:r w:rsidR="001169FC" w:rsidRPr="001169FC">
              <w:rPr>
                <w:rFonts w:ascii="Arial" w:hAnsi="Arial" w:cs="Arial"/>
                <w:sz w:val="20"/>
                <w:szCs w:val="20"/>
                <w:lang w:val="en-US"/>
              </w:rPr>
              <w:t>different pipe diameters</w:t>
            </w:r>
            <w:r w:rsidRPr="001169FC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1169FC" w:rsidRPr="001169FC" w:rsidRDefault="001169FC" w:rsidP="001169FC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46EFA" w:rsidRPr="001169FC" w:rsidRDefault="00346EFA" w:rsidP="00346EFA">
      <w:pPr>
        <w:pStyle w:val="Textkrper2"/>
        <w:rPr>
          <w:rFonts w:cs="Arial"/>
          <w:lang w:val="en-US"/>
        </w:rPr>
      </w:pPr>
    </w:p>
    <w:p w:rsidR="00346EFA" w:rsidRPr="00346EFA" w:rsidRDefault="00346EFA" w:rsidP="00346EFA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sz w:val="20"/>
          <w:lang w:val="de-DE"/>
        </w:rPr>
      </w:pPr>
      <w:r w:rsidRPr="00346EFA">
        <w:rPr>
          <w:sz w:val="20"/>
          <w:lang w:val="de-DE"/>
        </w:rPr>
        <w:t>Photos: E+E Elektronik GmbH, reprint free of charge</w:t>
      </w:r>
    </w:p>
    <w:p w:rsidR="00346EFA" w:rsidRPr="00346EFA" w:rsidRDefault="00346EFA" w:rsidP="00346EFA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  <w:rPr>
          <w:lang w:val="de-DE"/>
        </w:rPr>
      </w:pPr>
    </w:p>
    <w:p w:rsidR="00346EFA" w:rsidRPr="00346EFA" w:rsidRDefault="00346EFA" w:rsidP="00346EFA">
      <w:pPr>
        <w:pStyle w:val="Textkrper2"/>
        <w:spacing w:before="240" w:after="120"/>
        <w:rPr>
          <w:rFonts w:cs="Arial"/>
          <w:b/>
          <w:lang w:val="de-DE"/>
        </w:rPr>
      </w:pPr>
      <w:r w:rsidRPr="00346EFA">
        <w:rPr>
          <w:rFonts w:cs="Arial"/>
          <w:b/>
          <w:lang w:val="de-DE"/>
        </w:rPr>
        <w:t>About E+E Elektronik:</w:t>
      </w:r>
    </w:p>
    <w:p w:rsidR="00346EFA" w:rsidRPr="00E475F0" w:rsidRDefault="00346EFA" w:rsidP="00346EFA">
      <w:pPr>
        <w:pStyle w:val="Textkrper2"/>
        <w:rPr>
          <w:rFonts w:cs="Arial"/>
          <w:lang w:val="en-US"/>
        </w:rPr>
      </w:pPr>
      <w:r w:rsidRPr="00E475F0">
        <w:rPr>
          <w:rFonts w:cs="Arial"/>
          <w:lang w:val="en-US"/>
        </w:rPr>
        <w:t>E+E Elektronik develops and manufactures sensors and transmitters for humidity, temperature, dewpoint, moisture in oil, air velocity, flow and CO</w:t>
      </w:r>
      <w:r w:rsidRPr="00E475F0">
        <w:rPr>
          <w:rFonts w:cs="Arial"/>
          <w:vertAlign w:val="subscript"/>
          <w:lang w:val="en-US"/>
        </w:rPr>
        <w:t>2</w:t>
      </w:r>
      <w:r w:rsidRPr="00E475F0">
        <w:rPr>
          <w:rFonts w:cs="Arial"/>
          <w:lang w:val="en-US"/>
        </w:rPr>
        <w:t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ISO/TS 16949 ensures the highest quality standards. E+E Elektronik has a worldwide dealership network and representative offices in Germany, France, Italy, Korea, China and the United States. The accredited E+E calibration laboratory (OEKD) has been commissioned by the Austrian Federal Office for Metrology (BEV)) to provide the national standards for humidity and air velocity.</w:t>
      </w:r>
    </w:p>
    <w:p w:rsidR="00346EFA" w:rsidRPr="00E475F0" w:rsidRDefault="00346EFA" w:rsidP="00346EFA">
      <w:pPr>
        <w:rPr>
          <w:rFonts w:ascii="Arial" w:hAnsi="Arial" w:cs="Arial"/>
          <w:lang w:val="en-US"/>
        </w:rPr>
      </w:pPr>
    </w:p>
    <w:p w:rsidR="00346EFA" w:rsidRPr="00E475F0" w:rsidRDefault="00346EFA" w:rsidP="00346EFA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Contact:</w:t>
      </w:r>
      <w:r w:rsidRPr="00E475F0">
        <w:rPr>
          <w:rFonts w:ascii="Arial" w:hAnsi="Arial" w:cs="Arial"/>
          <w:lang w:val="en-US"/>
        </w:rPr>
        <w:t xml:space="preserve"> www.epluse.com, info@epluse.at, T: +43 (0) 7235 605-0, F: +43 (0) 7235 605-8</w:t>
      </w:r>
    </w:p>
    <w:p w:rsidR="00346EFA" w:rsidRPr="00E475F0" w:rsidRDefault="00346EFA" w:rsidP="00346EFA">
      <w:pPr>
        <w:rPr>
          <w:rFonts w:ascii="Arial" w:hAnsi="Arial" w:cs="Arial"/>
          <w:lang w:val="en-US"/>
        </w:rPr>
      </w:pPr>
    </w:p>
    <w:p w:rsidR="00346EFA" w:rsidRPr="00E475F0" w:rsidRDefault="00346EFA" w:rsidP="00346EFA">
      <w:pPr>
        <w:rPr>
          <w:rFonts w:ascii="Arial" w:hAnsi="Arial" w:cs="Arial"/>
          <w:lang w:val="en-US"/>
        </w:rPr>
      </w:pPr>
      <w:r w:rsidRPr="00E475F0">
        <w:rPr>
          <w:rFonts w:ascii="Arial" w:hAnsi="Arial" w:cs="Arial"/>
          <w:b/>
          <w:lang w:val="en-US"/>
        </w:rPr>
        <w:t>For further inquiries:</w:t>
      </w:r>
      <w:r w:rsidRPr="00E475F0">
        <w:rPr>
          <w:rFonts w:ascii="Arial" w:hAnsi="Arial" w:cs="Arial"/>
          <w:lang w:val="en-US"/>
        </w:rPr>
        <w:t xml:space="preserve"> Mr. Johannes Fraundorfer, T: +43 (0)7235 605-217, </w:t>
      </w:r>
      <w:hyperlink r:id="rId10" w:history="1">
        <w:r w:rsidRPr="00E475F0">
          <w:rPr>
            <w:rFonts w:ascii="Arial" w:hAnsi="Arial" w:cs="Arial"/>
            <w:lang w:val="en-US"/>
          </w:rPr>
          <w:t>pr@epluse.at</w:t>
        </w:r>
      </w:hyperlink>
    </w:p>
    <w:sectPr w:rsidR="00346EFA" w:rsidRPr="00E475F0" w:rsidSect="007908F8">
      <w:headerReference w:type="default" r:id="rId11"/>
      <w:footerReference w:type="default" r:id="rId12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4B" w:rsidRDefault="0037764B">
      <w:r>
        <w:separator/>
      </w:r>
    </w:p>
  </w:endnote>
  <w:endnote w:type="continuationSeparator" w:id="0">
    <w:p w:rsidR="0037764B" w:rsidRDefault="003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346EFA" w:rsidRDefault="00CB1545" w:rsidP="00CB1545">
    <w:pPr>
      <w:tabs>
        <w:tab w:val="left" w:pos="8789"/>
      </w:tabs>
      <w:jc w:val="both"/>
      <w:rPr>
        <w:rFonts w:ascii="Arial" w:hAnsi="Arial" w:cs="Arial"/>
        <w:i/>
        <w:color w:val="7F7F7F" w:themeColor="text1" w:themeTint="80"/>
        <w:lang w:val="de-DE"/>
      </w:rPr>
    </w:pPr>
    <w:r w:rsidRPr="00346EFA">
      <w:rPr>
        <w:rFonts w:ascii="Arial" w:hAnsi="Arial"/>
        <w:i/>
        <w:color w:val="7F7F7F" w:themeColor="text1" w:themeTint="80"/>
        <w:lang w:val="de-DE"/>
      </w:rPr>
      <w:t>E+E Elektronik Ges.m.b.H., Langwiesen 7, 4209 Engerwitzdorf, Austria</w:t>
    </w:r>
    <w:r w:rsidRPr="00346EFA">
      <w:rPr>
        <w:lang w:val="de-DE"/>
      </w:rPr>
      <w:tab/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346EFA">
      <w:rPr>
        <w:rFonts w:ascii="Arial" w:hAnsi="Arial" w:cs="Arial"/>
        <w:i/>
        <w:color w:val="7F7F7F" w:themeColor="text1" w:themeTint="80"/>
        <w:lang w:val="de-DE"/>
      </w:rPr>
      <w:instrText xml:space="preserve"> PAGE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72A09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  <w:r w:rsidRPr="00346EFA">
      <w:rPr>
        <w:rFonts w:ascii="Arial" w:hAnsi="Arial"/>
        <w:i/>
        <w:color w:val="7F7F7F" w:themeColor="text1" w:themeTint="80"/>
        <w:lang w:val="de-DE"/>
      </w:rPr>
      <w:t>/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begin"/>
    </w:r>
    <w:r w:rsidRPr="00346EFA">
      <w:rPr>
        <w:rFonts w:ascii="Arial" w:hAnsi="Arial" w:cs="Arial"/>
        <w:i/>
        <w:color w:val="7F7F7F" w:themeColor="text1" w:themeTint="80"/>
        <w:lang w:val="de-DE"/>
      </w:rPr>
      <w:instrText xml:space="preserve"> NUMPAGES  </w:instrText>
    </w:r>
    <w:r w:rsidR="005E377B"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72A09">
      <w:rPr>
        <w:rFonts w:ascii="Arial" w:hAnsi="Arial" w:cs="Arial"/>
        <w:i/>
        <w:noProof/>
        <w:color w:val="7F7F7F" w:themeColor="text1" w:themeTint="80"/>
        <w:lang w:val="de-DE"/>
      </w:rPr>
      <w:t>2</w:t>
    </w:r>
    <w:r w:rsidR="005E377B"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4B" w:rsidRDefault="0037764B">
      <w:r>
        <w:separator/>
      </w:r>
    </w:p>
  </w:footnote>
  <w:footnote w:type="continuationSeparator" w:id="0">
    <w:p w:rsidR="0037764B" w:rsidRDefault="0037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A85D9F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</w:rPr>
          </w:pPr>
          <w:r>
            <w:rPr>
              <w:i/>
              <w:color w:val="7F7F7F" w:themeColor="text1" w:themeTint="80"/>
              <w:sz w:val="36"/>
            </w:rPr>
            <w:t xml:space="preserve">PRESS </w:t>
          </w:r>
          <w:r w:rsidR="00A85D9F">
            <w:rPr>
              <w:i/>
              <w:color w:val="7F7F7F" w:themeColor="text1" w:themeTint="80"/>
              <w:sz w:val="36"/>
            </w:rPr>
            <w:t>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</w:rPr>
          </w:pPr>
          <w:r>
            <w:rPr>
              <w:rFonts w:ascii="Arial Narrow" w:hAnsi="Arial Narrow"/>
              <w:noProof/>
              <w:lang w:val="de-DE" w:eastAsia="de-DE" w:bidi="ar-SA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11E85"/>
    <w:rsid w:val="00016314"/>
    <w:rsid w:val="00017C7E"/>
    <w:rsid w:val="00021EEB"/>
    <w:rsid w:val="00023099"/>
    <w:rsid w:val="000248F9"/>
    <w:rsid w:val="000404B6"/>
    <w:rsid w:val="00040873"/>
    <w:rsid w:val="00043F81"/>
    <w:rsid w:val="00045141"/>
    <w:rsid w:val="000506D2"/>
    <w:rsid w:val="00054BB0"/>
    <w:rsid w:val="00056F6F"/>
    <w:rsid w:val="00064C35"/>
    <w:rsid w:val="00067FFD"/>
    <w:rsid w:val="00070AC2"/>
    <w:rsid w:val="000823ED"/>
    <w:rsid w:val="00084052"/>
    <w:rsid w:val="0009673A"/>
    <w:rsid w:val="00097FC1"/>
    <w:rsid w:val="000A0642"/>
    <w:rsid w:val="000E0559"/>
    <w:rsid w:val="000E399E"/>
    <w:rsid w:val="000F32A7"/>
    <w:rsid w:val="00104DDA"/>
    <w:rsid w:val="001148E8"/>
    <w:rsid w:val="001169FC"/>
    <w:rsid w:val="00122D34"/>
    <w:rsid w:val="00124273"/>
    <w:rsid w:val="00130F56"/>
    <w:rsid w:val="0013434C"/>
    <w:rsid w:val="001406BB"/>
    <w:rsid w:val="00141C90"/>
    <w:rsid w:val="00151E77"/>
    <w:rsid w:val="0015235F"/>
    <w:rsid w:val="00156648"/>
    <w:rsid w:val="001600E1"/>
    <w:rsid w:val="001605E4"/>
    <w:rsid w:val="001662B7"/>
    <w:rsid w:val="0017724A"/>
    <w:rsid w:val="0018046B"/>
    <w:rsid w:val="00182B06"/>
    <w:rsid w:val="00185F0D"/>
    <w:rsid w:val="00190021"/>
    <w:rsid w:val="00195806"/>
    <w:rsid w:val="001A5337"/>
    <w:rsid w:val="001B4B54"/>
    <w:rsid w:val="001C0E90"/>
    <w:rsid w:val="001C2F23"/>
    <w:rsid w:val="001C689E"/>
    <w:rsid w:val="001C7D6D"/>
    <w:rsid w:val="001D6090"/>
    <w:rsid w:val="001D6A7D"/>
    <w:rsid w:val="001E02BF"/>
    <w:rsid w:val="001E33C9"/>
    <w:rsid w:val="001E4A1B"/>
    <w:rsid w:val="001E7680"/>
    <w:rsid w:val="001E7868"/>
    <w:rsid w:val="001F6686"/>
    <w:rsid w:val="001F7A4B"/>
    <w:rsid w:val="002021FC"/>
    <w:rsid w:val="00202D7E"/>
    <w:rsid w:val="002033D2"/>
    <w:rsid w:val="002047B2"/>
    <w:rsid w:val="002108B9"/>
    <w:rsid w:val="002135E3"/>
    <w:rsid w:val="002143B0"/>
    <w:rsid w:val="002312A4"/>
    <w:rsid w:val="0023438E"/>
    <w:rsid w:val="00246950"/>
    <w:rsid w:val="0025703A"/>
    <w:rsid w:val="00260DC2"/>
    <w:rsid w:val="002638B6"/>
    <w:rsid w:val="00266425"/>
    <w:rsid w:val="00277266"/>
    <w:rsid w:val="00282FB5"/>
    <w:rsid w:val="002851B4"/>
    <w:rsid w:val="00295800"/>
    <w:rsid w:val="002C23A6"/>
    <w:rsid w:val="002C6EE2"/>
    <w:rsid w:val="002D1800"/>
    <w:rsid w:val="002D2582"/>
    <w:rsid w:val="002E1A46"/>
    <w:rsid w:val="002F4E5B"/>
    <w:rsid w:val="00300FD7"/>
    <w:rsid w:val="00302403"/>
    <w:rsid w:val="00302E40"/>
    <w:rsid w:val="00310E23"/>
    <w:rsid w:val="00317035"/>
    <w:rsid w:val="0032340A"/>
    <w:rsid w:val="00323C1F"/>
    <w:rsid w:val="00324F27"/>
    <w:rsid w:val="0033178F"/>
    <w:rsid w:val="00333EBE"/>
    <w:rsid w:val="00334366"/>
    <w:rsid w:val="00334F40"/>
    <w:rsid w:val="003409D8"/>
    <w:rsid w:val="00346690"/>
    <w:rsid w:val="00346EFA"/>
    <w:rsid w:val="003517AA"/>
    <w:rsid w:val="00357422"/>
    <w:rsid w:val="0037292B"/>
    <w:rsid w:val="00376172"/>
    <w:rsid w:val="0037764B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A602C"/>
    <w:rsid w:val="003B2F34"/>
    <w:rsid w:val="003B3127"/>
    <w:rsid w:val="003B70A0"/>
    <w:rsid w:val="003C05BF"/>
    <w:rsid w:val="003C29DE"/>
    <w:rsid w:val="003C5AB4"/>
    <w:rsid w:val="003D73ED"/>
    <w:rsid w:val="003F20F2"/>
    <w:rsid w:val="00401DD6"/>
    <w:rsid w:val="00404364"/>
    <w:rsid w:val="0043108E"/>
    <w:rsid w:val="004320B8"/>
    <w:rsid w:val="0043379A"/>
    <w:rsid w:val="0043686F"/>
    <w:rsid w:val="00442765"/>
    <w:rsid w:val="004509E0"/>
    <w:rsid w:val="00452DCF"/>
    <w:rsid w:val="00456A80"/>
    <w:rsid w:val="004656BA"/>
    <w:rsid w:val="004663DD"/>
    <w:rsid w:val="0047268E"/>
    <w:rsid w:val="00477AEB"/>
    <w:rsid w:val="00481BB7"/>
    <w:rsid w:val="004A6F36"/>
    <w:rsid w:val="004A7161"/>
    <w:rsid w:val="004A774F"/>
    <w:rsid w:val="004B6786"/>
    <w:rsid w:val="004C05DC"/>
    <w:rsid w:val="004C110A"/>
    <w:rsid w:val="004C49B8"/>
    <w:rsid w:val="004C4EE3"/>
    <w:rsid w:val="004F0068"/>
    <w:rsid w:val="004F3504"/>
    <w:rsid w:val="004F5086"/>
    <w:rsid w:val="004F694A"/>
    <w:rsid w:val="004F7203"/>
    <w:rsid w:val="004F7FE8"/>
    <w:rsid w:val="005013B5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50782"/>
    <w:rsid w:val="005529B3"/>
    <w:rsid w:val="00557066"/>
    <w:rsid w:val="00560D51"/>
    <w:rsid w:val="00572978"/>
    <w:rsid w:val="005B1123"/>
    <w:rsid w:val="005B1189"/>
    <w:rsid w:val="005B40E6"/>
    <w:rsid w:val="005C3D38"/>
    <w:rsid w:val="005C4FAE"/>
    <w:rsid w:val="005E377B"/>
    <w:rsid w:val="005E5851"/>
    <w:rsid w:val="005F06CD"/>
    <w:rsid w:val="005F1622"/>
    <w:rsid w:val="005F178D"/>
    <w:rsid w:val="00604DCF"/>
    <w:rsid w:val="00616BC4"/>
    <w:rsid w:val="00622555"/>
    <w:rsid w:val="0063565B"/>
    <w:rsid w:val="006477D3"/>
    <w:rsid w:val="0065418F"/>
    <w:rsid w:val="006578C7"/>
    <w:rsid w:val="00664470"/>
    <w:rsid w:val="00664ABA"/>
    <w:rsid w:val="0067263F"/>
    <w:rsid w:val="00676BA0"/>
    <w:rsid w:val="00684761"/>
    <w:rsid w:val="00687959"/>
    <w:rsid w:val="0069005A"/>
    <w:rsid w:val="006B0C6F"/>
    <w:rsid w:val="006D1BE5"/>
    <w:rsid w:val="006F14A1"/>
    <w:rsid w:val="007005DE"/>
    <w:rsid w:val="007069B3"/>
    <w:rsid w:val="00710DBC"/>
    <w:rsid w:val="00713401"/>
    <w:rsid w:val="00714588"/>
    <w:rsid w:val="00714BC0"/>
    <w:rsid w:val="00715FFE"/>
    <w:rsid w:val="0071639D"/>
    <w:rsid w:val="00716A37"/>
    <w:rsid w:val="00717F49"/>
    <w:rsid w:val="00722EB1"/>
    <w:rsid w:val="00731AFA"/>
    <w:rsid w:val="00732A2E"/>
    <w:rsid w:val="00734D18"/>
    <w:rsid w:val="00747216"/>
    <w:rsid w:val="00752014"/>
    <w:rsid w:val="007600BE"/>
    <w:rsid w:val="00784A20"/>
    <w:rsid w:val="007908F8"/>
    <w:rsid w:val="00792D2E"/>
    <w:rsid w:val="00797B7F"/>
    <w:rsid w:val="00797F30"/>
    <w:rsid w:val="007A537B"/>
    <w:rsid w:val="007B2BE1"/>
    <w:rsid w:val="007E0772"/>
    <w:rsid w:val="007E596B"/>
    <w:rsid w:val="007F15DF"/>
    <w:rsid w:val="007F4303"/>
    <w:rsid w:val="008040EC"/>
    <w:rsid w:val="0081031E"/>
    <w:rsid w:val="00814FAC"/>
    <w:rsid w:val="00824FE1"/>
    <w:rsid w:val="00826479"/>
    <w:rsid w:val="0082799E"/>
    <w:rsid w:val="00830A37"/>
    <w:rsid w:val="008342AA"/>
    <w:rsid w:val="00844434"/>
    <w:rsid w:val="0086351F"/>
    <w:rsid w:val="00872F84"/>
    <w:rsid w:val="008757AC"/>
    <w:rsid w:val="008805AF"/>
    <w:rsid w:val="008812DA"/>
    <w:rsid w:val="0089771F"/>
    <w:rsid w:val="00897CE1"/>
    <w:rsid w:val="008A06C0"/>
    <w:rsid w:val="008A2B3A"/>
    <w:rsid w:val="008A5545"/>
    <w:rsid w:val="008C6C9B"/>
    <w:rsid w:val="008D553C"/>
    <w:rsid w:val="008D7C70"/>
    <w:rsid w:val="008F2921"/>
    <w:rsid w:val="008F46E7"/>
    <w:rsid w:val="008F6E76"/>
    <w:rsid w:val="00910BDA"/>
    <w:rsid w:val="00916233"/>
    <w:rsid w:val="00934744"/>
    <w:rsid w:val="009353B2"/>
    <w:rsid w:val="00935CE0"/>
    <w:rsid w:val="009404A2"/>
    <w:rsid w:val="00947A2C"/>
    <w:rsid w:val="009507DA"/>
    <w:rsid w:val="00953707"/>
    <w:rsid w:val="00954CCB"/>
    <w:rsid w:val="00954F5E"/>
    <w:rsid w:val="00977083"/>
    <w:rsid w:val="00993CC3"/>
    <w:rsid w:val="009A3E5C"/>
    <w:rsid w:val="009A69A8"/>
    <w:rsid w:val="009B4168"/>
    <w:rsid w:val="009B5328"/>
    <w:rsid w:val="009B6C83"/>
    <w:rsid w:val="009C08F5"/>
    <w:rsid w:val="009C2F2D"/>
    <w:rsid w:val="009C5FA2"/>
    <w:rsid w:val="009D4057"/>
    <w:rsid w:val="009D7EB1"/>
    <w:rsid w:val="009E064D"/>
    <w:rsid w:val="009E0CA0"/>
    <w:rsid w:val="009E25F3"/>
    <w:rsid w:val="009E6839"/>
    <w:rsid w:val="009E7F9C"/>
    <w:rsid w:val="009F56E7"/>
    <w:rsid w:val="009F732F"/>
    <w:rsid w:val="00A03ADA"/>
    <w:rsid w:val="00A04022"/>
    <w:rsid w:val="00A0463E"/>
    <w:rsid w:val="00A04AF6"/>
    <w:rsid w:val="00A07539"/>
    <w:rsid w:val="00A36440"/>
    <w:rsid w:val="00A45E49"/>
    <w:rsid w:val="00A5139B"/>
    <w:rsid w:val="00A5229E"/>
    <w:rsid w:val="00A71B95"/>
    <w:rsid w:val="00A72A09"/>
    <w:rsid w:val="00A859A5"/>
    <w:rsid w:val="00A85D9F"/>
    <w:rsid w:val="00AA454F"/>
    <w:rsid w:val="00AA4780"/>
    <w:rsid w:val="00AB14E7"/>
    <w:rsid w:val="00AB7147"/>
    <w:rsid w:val="00AC235D"/>
    <w:rsid w:val="00AC28F2"/>
    <w:rsid w:val="00AC32C6"/>
    <w:rsid w:val="00AC7066"/>
    <w:rsid w:val="00AD5534"/>
    <w:rsid w:val="00AE257B"/>
    <w:rsid w:val="00AE51CA"/>
    <w:rsid w:val="00AE569A"/>
    <w:rsid w:val="00AE68C9"/>
    <w:rsid w:val="00AF3E34"/>
    <w:rsid w:val="00AF61AA"/>
    <w:rsid w:val="00B018D1"/>
    <w:rsid w:val="00B150F5"/>
    <w:rsid w:val="00B16D34"/>
    <w:rsid w:val="00B20C09"/>
    <w:rsid w:val="00B26DDD"/>
    <w:rsid w:val="00B35249"/>
    <w:rsid w:val="00B37346"/>
    <w:rsid w:val="00B4733C"/>
    <w:rsid w:val="00B52DE6"/>
    <w:rsid w:val="00B55E9D"/>
    <w:rsid w:val="00B65C66"/>
    <w:rsid w:val="00B67DC7"/>
    <w:rsid w:val="00B74CB0"/>
    <w:rsid w:val="00B75F18"/>
    <w:rsid w:val="00B7693B"/>
    <w:rsid w:val="00B769C7"/>
    <w:rsid w:val="00B920E2"/>
    <w:rsid w:val="00BA0B18"/>
    <w:rsid w:val="00BA5B2D"/>
    <w:rsid w:val="00BB3C7F"/>
    <w:rsid w:val="00BB7C3A"/>
    <w:rsid w:val="00BC4302"/>
    <w:rsid w:val="00BD1B5D"/>
    <w:rsid w:val="00BD2DC8"/>
    <w:rsid w:val="00BE0BF6"/>
    <w:rsid w:val="00BF1E41"/>
    <w:rsid w:val="00BF249D"/>
    <w:rsid w:val="00C00F75"/>
    <w:rsid w:val="00C129AC"/>
    <w:rsid w:val="00C12D4A"/>
    <w:rsid w:val="00C17B6B"/>
    <w:rsid w:val="00C17BB1"/>
    <w:rsid w:val="00C17F3E"/>
    <w:rsid w:val="00C20490"/>
    <w:rsid w:val="00C348E6"/>
    <w:rsid w:val="00C3786B"/>
    <w:rsid w:val="00C4450A"/>
    <w:rsid w:val="00C51062"/>
    <w:rsid w:val="00C561B2"/>
    <w:rsid w:val="00C72891"/>
    <w:rsid w:val="00C80E02"/>
    <w:rsid w:val="00C91936"/>
    <w:rsid w:val="00C95BB5"/>
    <w:rsid w:val="00CA6687"/>
    <w:rsid w:val="00CB1545"/>
    <w:rsid w:val="00CB7514"/>
    <w:rsid w:val="00D02255"/>
    <w:rsid w:val="00D12BCB"/>
    <w:rsid w:val="00D12FDC"/>
    <w:rsid w:val="00D2069B"/>
    <w:rsid w:val="00D21660"/>
    <w:rsid w:val="00D24B03"/>
    <w:rsid w:val="00D310EF"/>
    <w:rsid w:val="00D319E9"/>
    <w:rsid w:val="00D40859"/>
    <w:rsid w:val="00D46E7B"/>
    <w:rsid w:val="00D52D0D"/>
    <w:rsid w:val="00D62A73"/>
    <w:rsid w:val="00D66CE2"/>
    <w:rsid w:val="00D670EB"/>
    <w:rsid w:val="00D67FEF"/>
    <w:rsid w:val="00D72CFF"/>
    <w:rsid w:val="00D73AC5"/>
    <w:rsid w:val="00D775B3"/>
    <w:rsid w:val="00D90497"/>
    <w:rsid w:val="00D93DE5"/>
    <w:rsid w:val="00DA58E3"/>
    <w:rsid w:val="00DB0863"/>
    <w:rsid w:val="00DC3DD9"/>
    <w:rsid w:val="00DD67FB"/>
    <w:rsid w:val="00E00B5F"/>
    <w:rsid w:val="00E13234"/>
    <w:rsid w:val="00E1354A"/>
    <w:rsid w:val="00E1662A"/>
    <w:rsid w:val="00E16B8B"/>
    <w:rsid w:val="00E16C82"/>
    <w:rsid w:val="00E172C9"/>
    <w:rsid w:val="00E407D3"/>
    <w:rsid w:val="00E541D2"/>
    <w:rsid w:val="00E629A4"/>
    <w:rsid w:val="00E67391"/>
    <w:rsid w:val="00E7341B"/>
    <w:rsid w:val="00E762DB"/>
    <w:rsid w:val="00E82EDC"/>
    <w:rsid w:val="00E85CBB"/>
    <w:rsid w:val="00E950EB"/>
    <w:rsid w:val="00EA34FC"/>
    <w:rsid w:val="00EA76AA"/>
    <w:rsid w:val="00EA78E1"/>
    <w:rsid w:val="00EB3082"/>
    <w:rsid w:val="00EB3F0E"/>
    <w:rsid w:val="00EB5326"/>
    <w:rsid w:val="00EB6376"/>
    <w:rsid w:val="00EC4611"/>
    <w:rsid w:val="00ED022F"/>
    <w:rsid w:val="00ED4C24"/>
    <w:rsid w:val="00ED4E31"/>
    <w:rsid w:val="00ED5485"/>
    <w:rsid w:val="00ED66E4"/>
    <w:rsid w:val="00EE4397"/>
    <w:rsid w:val="00EF6C26"/>
    <w:rsid w:val="00EF6D70"/>
    <w:rsid w:val="00F027B1"/>
    <w:rsid w:val="00F12298"/>
    <w:rsid w:val="00F24D72"/>
    <w:rsid w:val="00F302CF"/>
    <w:rsid w:val="00F405BE"/>
    <w:rsid w:val="00F41551"/>
    <w:rsid w:val="00F446E7"/>
    <w:rsid w:val="00F52909"/>
    <w:rsid w:val="00F6178B"/>
    <w:rsid w:val="00F62223"/>
    <w:rsid w:val="00F62630"/>
    <w:rsid w:val="00F65375"/>
    <w:rsid w:val="00F71CC7"/>
    <w:rsid w:val="00F739D7"/>
    <w:rsid w:val="00F75F3A"/>
    <w:rsid w:val="00F836FC"/>
    <w:rsid w:val="00F84082"/>
    <w:rsid w:val="00F865DD"/>
    <w:rsid w:val="00F922D0"/>
    <w:rsid w:val="00F93F81"/>
    <w:rsid w:val="00F960FB"/>
    <w:rsid w:val="00F9670F"/>
    <w:rsid w:val="00FA4F56"/>
    <w:rsid w:val="00FC036B"/>
    <w:rsid w:val="00FC06EF"/>
    <w:rsid w:val="00FC4307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F9BF8EB-D632-45D4-A99B-DD441169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694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eplus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CED1-1DF8-444A-BA49-2AE0B139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Modular in-line flow meter for compressed air and gases</vt:lpstr>
    </vt:vector>
  </TitlesOfParts>
  <Company>E+E Elektronik GmbH</Company>
  <LinksUpToDate>false</LinksUpToDate>
  <CharactersWithSpaces>4364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Modular in-line flow meter for compressed air and gases</dc:title>
  <dc:subject>Press Information</dc:subject>
  <dc:creator>E+E Elektronik Ges.m.b.H.</dc:creator>
  <cp:keywords>flow meter, compressed air monitoring, mass flow,</cp:keywords>
  <cp:lastModifiedBy>at3267</cp:lastModifiedBy>
  <cp:revision>2</cp:revision>
  <cp:lastPrinted>2016-06-06T11:39:00Z</cp:lastPrinted>
  <dcterms:created xsi:type="dcterms:W3CDTF">2016-09-13T11:18:00Z</dcterms:created>
  <dcterms:modified xsi:type="dcterms:W3CDTF">2016-09-13T11:18:00Z</dcterms:modified>
</cp:coreProperties>
</file>