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A5" w:rsidRPr="00B62700" w:rsidRDefault="00ED61A5" w:rsidP="00ED61A5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  <w:lang w:val="en-US"/>
        </w:rPr>
        <w:t xml:space="preserve">Humidity Transmitters </w:t>
      </w:r>
      <w:r w:rsidRPr="00B62700">
        <w:rPr>
          <w:rFonts w:ascii="Arial" w:hAnsi="Arial" w:cs="Arial"/>
          <w:b/>
          <w:sz w:val="30"/>
          <w:szCs w:val="30"/>
          <w:lang w:val="en-US"/>
        </w:rPr>
        <w:t>with Stainless Steel Enclosure</w:t>
      </w:r>
    </w:p>
    <w:p w:rsidR="00837AD4" w:rsidRDefault="00837AD4" w:rsidP="00ED61A5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837AD4">
        <w:rPr>
          <w:rFonts w:ascii="Arial" w:hAnsi="Arial" w:cs="Arial"/>
          <w:sz w:val="22"/>
          <w:u w:val="single"/>
          <w:lang w:val="en-US"/>
        </w:rPr>
        <w:t>The EE3</w:t>
      </w:r>
      <w:r>
        <w:rPr>
          <w:rFonts w:ascii="Arial" w:hAnsi="Arial" w:cs="Arial"/>
          <w:sz w:val="22"/>
          <w:u w:val="single"/>
          <w:lang w:val="en-US"/>
        </w:rPr>
        <w:t>10 humidity and temperature t</w:t>
      </w:r>
      <w:r w:rsidRPr="00837AD4">
        <w:rPr>
          <w:rFonts w:ascii="Arial" w:hAnsi="Arial" w:cs="Arial"/>
          <w:sz w:val="22"/>
          <w:u w:val="single"/>
          <w:lang w:val="en-US"/>
        </w:rPr>
        <w:t xml:space="preserve">ransmitter and the EE360 </w:t>
      </w:r>
      <w:r>
        <w:rPr>
          <w:rFonts w:ascii="Arial" w:hAnsi="Arial" w:cs="Arial"/>
          <w:sz w:val="22"/>
          <w:u w:val="single"/>
          <w:lang w:val="en-US"/>
        </w:rPr>
        <w:t>moisture in o</w:t>
      </w:r>
      <w:r w:rsidRPr="00837AD4">
        <w:rPr>
          <w:rFonts w:ascii="Arial" w:hAnsi="Arial" w:cs="Arial"/>
          <w:sz w:val="22"/>
          <w:u w:val="single"/>
          <w:lang w:val="en-US"/>
        </w:rPr>
        <w:t xml:space="preserve">il </w:t>
      </w:r>
      <w:r>
        <w:rPr>
          <w:rFonts w:ascii="Arial" w:hAnsi="Arial" w:cs="Arial"/>
          <w:sz w:val="22"/>
          <w:u w:val="single"/>
          <w:lang w:val="en-US"/>
        </w:rPr>
        <w:t>t</w:t>
      </w:r>
      <w:r w:rsidRPr="00837AD4">
        <w:rPr>
          <w:rFonts w:ascii="Arial" w:hAnsi="Arial" w:cs="Arial"/>
          <w:sz w:val="22"/>
          <w:u w:val="single"/>
          <w:lang w:val="en-US"/>
        </w:rPr>
        <w:t xml:space="preserve">ransmitter are now available with stainless steel </w:t>
      </w:r>
      <w:r>
        <w:rPr>
          <w:rFonts w:ascii="Arial" w:hAnsi="Arial" w:cs="Arial"/>
          <w:sz w:val="22"/>
          <w:u w:val="single"/>
          <w:lang w:val="en-US"/>
        </w:rPr>
        <w:t>enclosure</w:t>
      </w:r>
      <w:r w:rsidRPr="00837AD4">
        <w:rPr>
          <w:rFonts w:ascii="Arial" w:hAnsi="Arial" w:cs="Arial"/>
          <w:sz w:val="22"/>
          <w:u w:val="single"/>
          <w:lang w:val="en-US"/>
        </w:rPr>
        <w:t>.</w:t>
      </w:r>
    </w:p>
    <w:p w:rsidR="00ED61A5" w:rsidRPr="00ED61A5" w:rsidRDefault="00ED61A5" w:rsidP="00ED61A5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FD639C" w:rsidRDefault="00ED61A5" w:rsidP="00837AD4">
      <w:pPr>
        <w:jc w:val="both"/>
        <w:rPr>
          <w:rFonts w:ascii="Arial" w:hAnsi="Arial" w:cs="Arial"/>
          <w:b/>
          <w:lang w:val="en-US"/>
        </w:rPr>
      </w:pPr>
      <w:r w:rsidRPr="00605322">
        <w:rPr>
          <w:rFonts w:ascii="Arial" w:hAnsi="Arial" w:cs="Arial"/>
          <w:lang w:val="en-US"/>
        </w:rPr>
        <w:t>(</w:t>
      </w:r>
      <w:proofErr w:type="spellStart"/>
      <w:r w:rsidRPr="00605322">
        <w:rPr>
          <w:rFonts w:ascii="Arial" w:hAnsi="Arial" w:cs="Arial"/>
          <w:lang w:val="en-US"/>
        </w:rPr>
        <w:t>Engerwitzdorf</w:t>
      </w:r>
      <w:proofErr w:type="spellEnd"/>
      <w:r w:rsidRPr="00605322">
        <w:rPr>
          <w:rFonts w:ascii="Arial" w:hAnsi="Arial" w:cs="Arial"/>
          <w:lang w:val="en-US"/>
        </w:rPr>
        <w:t xml:space="preserve">, </w:t>
      </w:r>
      <w:r w:rsidR="00161D59">
        <w:rPr>
          <w:rFonts w:ascii="Arial" w:hAnsi="Arial" w:cs="Arial"/>
          <w:lang w:val="en-US"/>
        </w:rPr>
        <w:t>11</w:t>
      </w:r>
      <w:r w:rsidRPr="00605322">
        <w:rPr>
          <w:rFonts w:ascii="Arial" w:hAnsi="Arial" w:cs="Arial"/>
          <w:lang w:val="en-US"/>
        </w:rPr>
        <w:t>.</w:t>
      </w:r>
      <w:r w:rsidR="00161D59">
        <w:rPr>
          <w:rFonts w:ascii="Arial" w:hAnsi="Arial" w:cs="Arial"/>
          <w:lang w:val="en-US"/>
        </w:rPr>
        <w:t>12</w:t>
      </w:r>
      <w:r w:rsidRPr="00605322">
        <w:rPr>
          <w:rFonts w:ascii="Arial" w:hAnsi="Arial" w:cs="Arial"/>
          <w:lang w:val="en-US"/>
        </w:rPr>
        <w:t xml:space="preserve">.2018) </w:t>
      </w:r>
      <w:r w:rsidR="00AC089C">
        <w:rPr>
          <w:rFonts w:ascii="Arial" w:hAnsi="Arial" w:cs="Arial"/>
          <w:b/>
          <w:lang w:val="en-US"/>
        </w:rPr>
        <w:t>The high-end</w:t>
      </w:r>
      <w:r w:rsidR="00837AD4" w:rsidRPr="00837AD4">
        <w:rPr>
          <w:rFonts w:ascii="Arial" w:hAnsi="Arial" w:cs="Arial"/>
          <w:b/>
          <w:lang w:val="en-US"/>
        </w:rPr>
        <w:t xml:space="preserve"> </w:t>
      </w:r>
      <w:r w:rsidR="00837AD4">
        <w:rPr>
          <w:rFonts w:ascii="Arial" w:hAnsi="Arial" w:cs="Arial"/>
          <w:b/>
          <w:lang w:val="en-US"/>
        </w:rPr>
        <w:t>E</w:t>
      </w:r>
      <w:r w:rsidR="00837AD4" w:rsidRPr="00837AD4">
        <w:rPr>
          <w:rFonts w:ascii="Arial" w:hAnsi="Arial" w:cs="Arial"/>
          <w:b/>
          <w:lang w:val="en-US"/>
        </w:rPr>
        <w:t xml:space="preserve">E310 and EE360 industrial transmitters from E+E Elektronik are now available with stainless steel </w:t>
      </w:r>
      <w:r w:rsidR="007649C6">
        <w:rPr>
          <w:rFonts w:ascii="Arial" w:hAnsi="Arial" w:cs="Arial"/>
          <w:b/>
          <w:lang w:val="en-US"/>
        </w:rPr>
        <w:t xml:space="preserve">or </w:t>
      </w:r>
      <w:r w:rsidR="00024EE6">
        <w:rPr>
          <w:rFonts w:ascii="Arial" w:hAnsi="Arial" w:cs="Arial"/>
          <w:b/>
          <w:lang w:val="en-US"/>
        </w:rPr>
        <w:t xml:space="preserve">with </w:t>
      </w:r>
      <w:r w:rsidR="00024EE6" w:rsidRPr="00FD639C">
        <w:rPr>
          <w:rFonts w:ascii="Arial" w:hAnsi="Arial" w:cs="Arial"/>
          <w:b/>
          <w:lang w:val="en-US"/>
        </w:rPr>
        <w:t>polycarbonate</w:t>
      </w:r>
      <w:r w:rsidR="00024EE6">
        <w:rPr>
          <w:rFonts w:ascii="Arial" w:hAnsi="Arial" w:cs="Arial"/>
          <w:b/>
          <w:lang w:val="en-US"/>
        </w:rPr>
        <w:t xml:space="preserve"> </w:t>
      </w:r>
      <w:r w:rsidR="00837AD4">
        <w:rPr>
          <w:rFonts w:ascii="Arial" w:hAnsi="Arial" w:cs="Arial"/>
          <w:b/>
          <w:lang w:val="en-US"/>
        </w:rPr>
        <w:t>enclosure</w:t>
      </w:r>
      <w:r w:rsidR="00837AD4" w:rsidRPr="00837AD4">
        <w:rPr>
          <w:rFonts w:ascii="Arial" w:hAnsi="Arial" w:cs="Arial"/>
          <w:b/>
          <w:lang w:val="en-US"/>
        </w:rPr>
        <w:t xml:space="preserve">. </w:t>
      </w:r>
      <w:r w:rsidR="007649C6">
        <w:rPr>
          <w:rFonts w:ascii="Arial" w:hAnsi="Arial" w:cs="Arial"/>
          <w:b/>
          <w:lang w:val="en-US"/>
        </w:rPr>
        <w:t xml:space="preserve"> </w:t>
      </w:r>
      <w:r w:rsidR="00837AD4" w:rsidRPr="00837AD4">
        <w:rPr>
          <w:rFonts w:ascii="Arial" w:hAnsi="Arial" w:cs="Arial"/>
          <w:b/>
          <w:lang w:val="en-US"/>
        </w:rPr>
        <w:t xml:space="preserve">The EE310 humidity and temperature transmitter is </w:t>
      </w:r>
      <w:r w:rsidR="00837AD4">
        <w:rPr>
          <w:rFonts w:ascii="Arial" w:hAnsi="Arial" w:cs="Arial"/>
          <w:b/>
          <w:lang w:val="en-US"/>
        </w:rPr>
        <w:t>dedicated</w:t>
      </w:r>
      <w:r w:rsidR="00837AD4" w:rsidRPr="00837AD4">
        <w:rPr>
          <w:rFonts w:ascii="Arial" w:hAnsi="Arial" w:cs="Arial"/>
          <w:b/>
          <w:lang w:val="en-US"/>
        </w:rPr>
        <w:t xml:space="preserve"> for </w:t>
      </w:r>
      <w:r w:rsidR="00837AD4">
        <w:rPr>
          <w:rFonts w:ascii="Arial" w:hAnsi="Arial" w:cs="Arial"/>
          <w:b/>
          <w:lang w:val="en-US"/>
        </w:rPr>
        <w:t xml:space="preserve">demanding </w:t>
      </w:r>
      <w:r w:rsidR="00837AD4" w:rsidRPr="00837AD4">
        <w:rPr>
          <w:rFonts w:ascii="Arial" w:hAnsi="Arial" w:cs="Arial"/>
          <w:b/>
          <w:lang w:val="en-US"/>
        </w:rPr>
        <w:t>industrial processes</w:t>
      </w:r>
      <w:r w:rsidR="00837AD4">
        <w:rPr>
          <w:rFonts w:ascii="Arial" w:hAnsi="Arial" w:cs="Arial"/>
          <w:b/>
          <w:lang w:val="en-US"/>
        </w:rPr>
        <w:t xml:space="preserve"> control</w:t>
      </w:r>
      <w:r w:rsidR="00837AD4" w:rsidRPr="00837AD4">
        <w:rPr>
          <w:rFonts w:ascii="Arial" w:hAnsi="Arial" w:cs="Arial"/>
          <w:b/>
          <w:lang w:val="en-US"/>
        </w:rPr>
        <w:t xml:space="preserve">. The EE360 </w:t>
      </w:r>
      <w:r w:rsidR="00837AD4">
        <w:rPr>
          <w:rFonts w:ascii="Arial" w:hAnsi="Arial" w:cs="Arial"/>
          <w:b/>
          <w:lang w:val="en-US"/>
        </w:rPr>
        <w:t>measures</w:t>
      </w:r>
      <w:r w:rsidR="00837AD4" w:rsidRPr="00837AD4">
        <w:rPr>
          <w:rFonts w:ascii="Arial" w:hAnsi="Arial" w:cs="Arial"/>
          <w:b/>
          <w:lang w:val="en-US"/>
        </w:rPr>
        <w:t xml:space="preserve"> the moisture content of industrial oils and thus enables predictive maintenance of machines and plants. </w:t>
      </w:r>
    </w:p>
    <w:p w:rsidR="00837AD4" w:rsidRPr="00837AD4" w:rsidRDefault="00837AD4" w:rsidP="00837AD4">
      <w:pPr>
        <w:jc w:val="both"/>
        <w:rPr>
          <w:rFonts w:ascii="Arial" w:hAnsi="Arial" w:cs="Arial"/>
          <w:b/>
          <w:lang w:val="en-US"/>
        </w:rPr>
      </w:pPr>
    </w:p>
    <w:p w:rsidR="00BB4CB1" w:rsidRPr="00BB4CB1" w:rsidRDefault="00BB4CB1" w:rsidP="00BB4CB1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Display with Data L</w:t>
      </w:r>
      <w:r w:rsidRPr="00BB4CB1">
        <w:rPr>
          <w:rFonts w:ascii="Arial" w:hAnsi="Arial" w:cs="Arial"/>
          <w:b/>
          <w:lang w:val="en-US"/>
        </w:rPr>
        <w:t>ogger</w:t>
      </w:r>
      <w:r w:rsidR="00E745F3">
        <w:rPr>
          <w:rFonts w:ascii="Arial" w:hAnsi="Arial" w:cs="Arial"/>
          <w:b/>
          <w:lang w:val="en-US"/>
        </w:rPr>
        <w:t xml:space="preserve"> Function</w:t>
      </w:r>
    </w:p>
    <w:p w:rsidR="00ED61A5" w:rsidRDefault="00BB4CB1" w:rsidP="00BB4CB1">
      <w:pPr>
        <w:jc w:val="both"/>
        <w:rPr>
          <w:rFonts w:ascii="Arial" w:hAnsi="Arial" w:cs="Arial"/>
          <w:lang w:val="en-US"/>
        </w:rPr>
      </w:pPr>
      <w:r w:rsidRPr="00BB4CB1">
        <w:rPr>
          <w:rFonts w:ascii="Arial" w:hAnsi="Arial" w:cs="Arial"/>
          <w:lang w:val="en-US"/>
        </w:rPr>
        <w:t xml:space="preserve">Both </w:t>
      </w:r>
      <w:r w:rsidR="003A48D2">
        <w:rPr>
          <w:rFonts w:ascii="Arial" w:hAnsi="Arial" w:cs="Arial"/>
          <w:lang w:val="en-US"/>
        </w:rPr>
        <w:t>devices</w:t>
      </w:r>
      <w:r w:rsidR="003A48D2" w:rsidRPr="00BB4CB1">
        <w:rPr>
          <w:rFonts w:ascii="Arial" w:hAnsi="Arial" w:cs="Arial"/>
          <w:lang w:val="en-US"/>
        </w:rPr>
        <w:t xml:space="preserve"> </w:t>
      </w:r>
      <w:r w:rsidRPr="00BB4CB1">
        <w:rPr>
          <w:rFonts w:ascii="Arial" w:hAnsi="Arial" w:cs="Arial"/>
          <w:lang w:val="en-US"/>
        </w:rPr>
        <w:t xml:space="preserve">feature an optional 3.5" </w:t>
      </w:r>
      <w:r w:rsidR="003C1FDC">
        <w:rPr>
          <w:rFonts w:ascii="Arial" w:hAnsi="Arial" w:cs="Arial"/>
          <w:lang w:val="en-US"/>
        </w:rPr>
        <w:t xml:space="preserve">TFT </w:t>
      </w:r>
      <w:r w:rsidRPr="00BB4CB1">
        <w:rPr>
          <w:rFonts w:ascii="Arial" w:hAnsi="Arial" w:cs="Arial"/>
          <w:lang w:val="en-US"/>
        </w:rPr>
        <w:t>color display</w:t>
      </w:r>
      <w:r w:rsidR="0075539E">
        <w:rPr>
          <w:rFonts w:ascii="Arial" w:hAnsi="Arial" w:cs="Arial"/>
          <w:lang w:val="en-US"/>
        </w:rPr>
        <w:t xml:space="preserve">, which </w:t>
      </w:r>
      <w:r w:rsidR="00024EE6">
        <w:rPr>
          <w:rFonts w:ascii="Arial" w:hAnsi="Arial" w:cs="Arial"/>
          <w:lang w:val="en-US"/>
        </w:rPr>
        <w:t>offers</w:t>
      </w:r>
      <w:r w:rsidR="00024EE6" w:rsidRPr="00BB4CB1">
        <w:rPr>
          <w:rFonts w:ascii="Arial" w:hAnsi="Arial" w:cs="Arial"/>
          <w:lang w:val="en-US"/>
        </w:rPr>
        <w:t xml:space="preserve"> </w:t>
      </w:r>
      <w:r w:rsidRPr="00BB4CB1">
        <w:rPr>
          <w:rFonts w:ascii="Arial" w:hAnsi="Arial" w:cs="Arial"/>
          <w:lang w:val="en-US"/>
        </w:rPr>
        <w:t>an optimal view of the measured values</w:t>
      </w:r>
      <w:r w:rsidR="003A48D2">
        <w:rPr>
          <w:rFonts w:ascii="Arial" w:hAnsi="Arial" w:cs="Arial"/>
          <w:lang w:val="en-US"/>
        </w:rPr>
        <w:t xml:space="preserve"> and</w:t>
      </w:r>
      <w:r w:rsidRPr="00BB4CB1">
        <w:rPr>
          <w:rFonts w:ascii="Arial" w:hAnsi="Arial" w:cs="Arial"/>
          <w:lang w:val="en-US"/>
        </w:rPr>
        <w:t xml:space="preserve"> </w:t>
      </w:r>
      <w:r w:rsidR="0075539E">
        <w:rPr>
          <w:rFonts w:ascii="Arial" w:hAnsi="Arial" w:cs="Arial"/>
          <w:lang w:val="en-US"/>
        </w:rPr>
        <w:t xml:space="preserve">facilitates </w:t>
      </w:r>
      <w:r w:rsidR="003A48D2">
        <w:rPr>
          <w:rFonts w:ascii="Arial" w:hAnsi="Arial" w:cs="Arial"/>
          <w:lang w:val="en-US"/>
        </w:rPr>
        <w:t>the</w:t>
      </w:r>
      <w:r w:rsidR="003A48D2" w:rsidRPr="00BB4CB1">
        <w:rPr>
          <w:rFonts w:ascii="Arial" w:hAnsi="Arial" w:cs="Arial"/>
          <w:lang w:val="en-US"/>
        </w:rPr>
        <w:t xml:space="preserve"> </w:t>
      </w:r>
      <w:r w:rsidRPr="00BB4CB1">
        <w:rPr>
          <w:rFonts w:ascii="Arial" w:hAnsi="Arial" w:cs="Arial"/>
          <w:lang w:val="en-US"/>
        </w:rPr>
        <w:t>commissioning and configuration</w:t>
      </w:r>
      <w:r w:rsidR="003A48D2">
        <w:rPr>
          <w:rFonts w:ascii="Arial" w:hAnsi="Arial" w:cs="Arial"/>
          <w:lang w:val="en-US"/>
        </w:rPr>
        <w:t>.</w:t>
      </w:r>
      <w:r w:rsidRPr="00BB4CB1">
        <w:rPr>
          <w:rFonts w:ascii="Arial" w:hAnsi="Arial" w:cs="Arial"/>
          <w:lang w:val="en-US"/>
        </w:rPr>
        <w:t xml:space="preserve"> </w:t>
      </w:r>
      <w:r w:rsidR="0075539E" w:rsidRPr="0075539E">
        <w:rPr>
          <w:rFonts w:ascii="Arial" w:hAnsi="Arial" w:cs="Arial"/>
          <w:lang w:val="en-US"/>
        </w:rPr>
        <w:t>Th</w:t>
      </w:r>
      <w:r w:rsidR="00B670E1">
        <w:rPr>
          <w:rFonts w:ascii="Arial" w:hAnsi="Arial" w:cs="Arial"/>
          <w:lang w:val="en-US"/>
        </w:rPr>
        <w:t xml:space="preserve">e built-in data logger </w:t>
      </w:r>
      <w:r w:rsidR="00E745F3">
        <w:rPr>
          <w:rFonts w:ascii="Arial" w:hAnsi="Arial" w:cs="Arial"/>
          <w:lang w:val="en-US"/>
        </w:rPr>
        <w:t xml:space="preserve">can </w:t>
      </w:r>
      <w:r w:rsidR="003A48D2">
        <w:rPr>
          <w:rFonts w:ascii="Arial" w:hAnsi="Arial" w:cs="Arial"/>
          <w:lang w:val="en-US"/>
        </w:rPr>
        <w:t>save</w:t>
      </w:r>
      <w:r w:rsidR="0075539E" w:rsidRPr="0075539E">
        <w:rPr>
          <w:rFonts w:ascii="Arial" w:hAnsi="Arial" w:cs="Arial"/>
          <w:lang w:val="en-US"/>
        </w:rPr>
        <w:t xml:space="preserve"> 20,000 values per </w:t>
      </w:r>
      <w:proofErr w:type="spellStart"/>
      <w:r w:rsidR="0075539E" w:rsidRPr="0075539E">
        <w:rPr>
          <w:rFonts w:ascii="Arial" w:hAnsi="Arial" w:cs="Arial"/>
          <w:lang w:val="en-US"/>
        </w:rPr>
        <w:t>measurand</w:t>
      </w:r>
      <w:proofErr w:type="spellEnd"/>
      <w:r w:rsidR="0075539E" w:rsidRPr="0075539E">
        <w:rPr>
          <w:rFonts w:ascii="Arial" w:hAnsi="Arial" w:cs="Arial"/>
          <w:lang w:val="en-US"/>
        </w:rPr>
        <w:t xml:space="preserve">. </w:t>
      </w:r>
      <w:r w:rsidR="001A1F2B" w:rsidRPr="001A1F2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The </w:t>
      </w:r>
      <w:r w:rsidR="003A48D2">
        <w:rPr>
          <w:rFonts w:ascii="Helvetica" w:hAnsi="Helvetica" w:cs="Helvetica"/>
          <w:color w:val="1E1E1E"/>
          <w:shd w:val="clear" w:color="auto" w:fill="FFFFFF"/>
          <w:lang w:val="en-US"/>
        </w:rPr>
        <w:t>recorded</w:t>
      </w:r>
      <w:r w:rsidR="003A48D2" w:rsidRPr="001A1F2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1A1F2B" w:rsidRPr="001A1F2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data </w:t>
      </w:r>
      <w:proofErr w:type="gramStart"/>
      <w:r w:rsidR="001A1F2B" w:rsidRPr="001A1F2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can be displayed </w:t>
      </w:r>
      <w:r w:rsidR="00062A1A">
        <w:rPr>
          <w:rFonts w:ascii="Helvetica" w:hAnsi="Helvetica" w:cs="Helvetica"/>
          <w:color w:val="1E1E1E"/>
          <w:shd w:val="clear" w:color="auto" w:fill="FFFFFF"/>
          <w:lang w:val="en-US"/>
        </w:rPr>
        <w:t>as</w:t>
      </w:r>
      <w:r w:rsidR="001A1F2B" w:rsidRPr="001A1F2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a graph directly on the </w:t>
      </w:r>
      <w:r w:rsidR="003A48D2">
        <w:rPr>
          <w:rFonts w:ascii="Helvetica" w:hAnsi="Helvetica" w:cs="Helvetica"/>
          <w:color w:val="1E1E1E"/>
          <w:shd w:val="clear" w:color="auto" w:fill="FFFFFF"/>
          <w:lang w:val="en-US"/>
        </w:rPr>
        <w:t>display</w:t>
      </w:r>
      <w:r w:rsidR="003A48D2" w:rsidRPr="001A1F2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1A1F2B" w:rsidRPr="001A1F2B">
        <w:rPr>
          <w:rFonts w:ascii="Helvetica" w:hAnsi="Helvetica" w:cs="Helvetica"/>
          <w:color w:val="1E1E1E"/>
          <w:shd w:val="clear" w:color="auto" w:fill="FFFFFF"/>
          <w:lang w:val="en-US"/>
        </w:rPr>
        <w:t>or downloaded via USB interface</w:t>
      </w:r>
      <w:r w:rsidR="00DA680C">
        <w:rPr>
          <w:rFonts w:ascii="Arial" w:hAnsi="Arial" w:cs="Arial"/>
          <w:lang w:val="en-US"/>
        </w:rPr>
        <w:t xml:space="preserve"> for</w:t>
      </w:r>
      <w:r w:rsidR="0075539E">
        <w:rPr>
          <w:rFonts w:ascii="Arial" w:hAnsi="Arial" w:cs="Arial"/>
          <w:lang w:val="en-US"/>
        </w:rPr>
        <w:t xml:space="preserve"> further</w:t>
      </w:r>
      <w:r w:rsidR="00DA680C">
        <w:rPr>
          <w:rFonts w:ascii="Arial" w:hAnsi="Arial" w:cs="Arial"/>
          <w:lang w:val="en-US"/>
        </w:rPr>
        <w:t xml:space="preserve"> analysis</w:t>
      </w:r>
      <w:proofErr w:type="gramEnd"/>
      <w:r w:rsidR="00DA680C">
        <w:rPr>
          <w:rFonts w:ascii="Arial" w:hAnsi="Arial" w:cs="Arial"/>
          <w:lang w:val="en-US"/>
        </w:rPr>
        <w:t>.</w:t>
      </w:r>
      <w:r w:rsidR="0075539E">
        <w:rPr>
          <w:rFonts w:ascii="Arial" w:hAnsi="Arial" w:cs="Arial"/>
          <w:lang w:val="en-US"/>
        </w:rPr>
        <w:t xml:space="preserve"> </w:t>
      </w:r>
    </w:p>
    <w:p w:rsidR="00BB4CB1" w:rsidRPr="00605322" w:rsidRDefault="00BB4CB1" w:rsidP="00BB4CB1">
      <w:pPr>
        <w:jc w:val="both"/>
        <w:rPr>
          <w:rFonts w:ascii="Arial" w:hAnsi="Arial" w:cs="Arial"/>
          <w:lang w:val="en-US"/>
        </w:rPr>
      </w:pPr>
    </w:p>
    <w:p w:rsidR="00ED61A5" w:rsidRPr="00DA680C" w:rsidRDefault="00DA680C" w:rsidP="00ED61A5">
      <w:pPr>
        <w:jc w:val="both"/>
        <w:rPr>
          <w:rFonts w:ascii="Arial" w:hAnsi="Arial" w:cs="Arial"/>
          <w:b/>
          <w:lang w:val="en-US"/>
        </w:rPr>
      </w:pPr>
      <w:r w:rsidRPr="00DA680C">
        <w:rPr>
          <w:rFonts w:ascii="Arial" w:hAnsi="Arial" w:cs="Arial"/>
          <w:b/>
          <w:lang w:val="en-US"/>
        </w:rPr>
        <w:t>Analogue Outputs and Digital Interface</w:t>
      </w:r>
    </w:p>
    <w:p w:rsidR="00565007" w:rsidRPr="00565007" w:rsidRDefault="00565007" w:rsidP="00565007">
      <w:pPr>
        <w:jc w:val="both"/>
        <w:rPr>
          <w:rFonts w:ascii="Arial" w:hAnsi="Arial" w:cs="Arial"/>
          <w:lang w:val="en-US"/>
        </w:rPr>
      </w:pPr>
      <w:r w:rsidRPr="00565007">
        <w:rPr>
          <w:rFonts w:ascii="Arial" w:hAnsi="Arial" w:cs="Arial"/>
          <w:lang w:val="en-US"/>
        </w:rPr>
        <w:t>Th</w:t>
      </w:r>
      <w:r w:rsidR="00B670E1">
        <w:rPr>
          <w:rFonts w:ascii="Arial" w:hAnsi="Arial" w:cs="Arial"/>
          <w:lang w:val="en-US"/>
        </w:rPr>
        <w:t xml:space="preserve">e measured data is available on two analogue outputs and on the optional </w:t>
      </w:r>
      <w:r w:rsidRPr="00565007">
        <w:rPr>
          <w:rFonts w:ascii="Arial" w:hAnsi="Arial" w:cs="Arial"/>
          <w:lang w:val="en-US"/>
        </w:rPr>
        <w:t xml:space="preserve">digital interface </w:t>
      </w:r>
      <w:r>
        <w:rPr>
          <w:rFonts w:ascii="Arial" w:hAnsi="Arial" w:cs="Arial"/>
          <w:lang w:val="en-US"/>
        </w:rPr>
        <w:t>(</w:t>
      </w:r>
      <w:r w:rsidRPr="00565007">
        <w:rPr>
          <w:rFonts w:ascii="Arial" w:hAnsi="Arial" w:cs="Arial"/>
          <w:lang w:val="en-US"/>
        </w:rPr>
        <w:t>RS485 with Modbus RTU or Ethernet with Modbus TCP</w:t>
      </w:r>
      <w:r>
        <w:rPr>
          <w:rFonts w:ascii="Arial" w:hAnsi="Arial" w:cs="Arial"/>
          <w:lang w:val="en-US"/>
        </w:rPr>
        <w:t>)</w:t>
      </w:r>
      <w:r w:rsidRPr="00565007">
        <w:rPr>
          <w:rFonts w:ascii="Arial" w:hAnsi="Arial" w:cs="Arial"/>
          <w:lang w:val="en-US"/>
        </w:rPr>
        <w:t xml:space="preserve">. An optional relay module </w:t>
      </w:r>
      <w:proofErr w:type="gramStart"/>
      <w:r w:rsidRPr="00565007">
        <w:rPr>
          <w:rFonts w:ascii="Arial" w:hAnsi="Arial" w:cs="Arial"/>
          <w:lang w:val="en-US"/>
        </w:rPr>
        <w:t>can be used</w:t>
      </w:r>
      <w:proofErr w:type="gramEnd"/>
      <w:r w:rsidRPr="00565007">
        <w:rPr>
          <w:rFonts w:ascii="Arial" w:hAnsi="Arial" w:cs="Arial"/>
          <w:lang w:val="en-US"/>
        </w:rPr>
        <w:t xml:space="preserve"> for alarms and process control.</w:t>
      </w:r>
    </w:p>
    <w:p w:rsidR="00ED61A5" w:rsidRDefault="00ED61A5" w:rsidP="00ED61A5">
      <w:pPr>
        <w:jc w:val="both"/>
        <w:rPr>
          <w:rFonts w:ascii="Arial" w:hAnsi="Arial" w:cs="Arial"/>
          <w:lang w:val="en-US"/>
        </w:rPr>
      </w:pPr>
    </w:p>
    <w:p w:rsidR="001A1F2B" w:rsidRPr="001A1F2B" w:rsidRDefault="001A1F2B" w:rsidP="001A1F2B">
      <w:pPr>
        <w:jc w:val="both"/>
        <w:rPr>
          <w:rFonts w:ascii="Arial" w:hAnsi="Arial" w:cs="Arial"/>
          <w:b/>
          <w:lang w:val="en-US"/>
        </w:rPr>
      </w:pPr>
      <w:r w:rsidRPr="001A1F2B">
        <w:rPr>
          <w:rFonts w:ascii="Arial" w:hAnsi="Arial" w:cs="Arial"/>
          <w:b/>
          <w:lang w:val="en-US"/>
        </w:rPr>
        <w:t xml:space="preserve">Easy </w:t>
      </w:r>
      <w:r w:rsidR="004640D9">
        <w:rPr>
          <w:rFonts w:ascii="Arial" w:hAnsi="Arial" w:cs="Arial"/>
          <w:b/>
          <w:lang w:val="en-US"/>
        </w:rPr>
        <w:t xml:space="preserve">Installation and </w:t>
      </w:r>
      <w:r w:rsidR="002753BA">
        <w:rPr>
          <w:rFonts w:ascii="Arial" w:hAnsi="Arial" w:cs="Arial"/>
          <w:b/>
          <w:lang w:val="en-US"/>
        </w:rPr>
        <w:t>Service</w:t>
      </w:r>
    </w:p>
    <w:p w:rsidR="00ED61A5" w:rsidRPr="00F4173C" w:rsidRDefault="00ED61A5" w:rsidP="00ED61A5">
      <w:pPr>
        <w:overflowPunct/>
        <w:jc w:val="both"/>
        <w:textAlignment w:val="auto"/>
        <w:rPr>
          <w:rFonts w:ascii="Helvetica" w:hAnsi="Helvetica" w:cs="Helvetica"/>
          <w:shd w:val="clear" w:color="auto" w:fill="FFFFFF"/>
          <w:lang w:val="en-US"/>
        </w:rPr>
      </w:pPr>
      <w:r w:rsidRPr="00F4173C">
        <w:rPr>
          <w:rFonts w:ascii="Helvetica" w:hAnsi="Helvetica" w:cs="Helvetica"/>
          <w:shd w:val="clear" w:color="auto" w:fill="FFFFFF"/>
          <w:lang w:val="en-US"/>
        </w:rPr>
        <w:t xml:space="preserve">The enclosure </w:t>
      </w:r>
      <w:r w:rsidR="00AC089C">
        <w:rPr>
          <w:rFonts w:ascii="Helvetica" w:hAnsi="Helvetica" w:cs="Helvetica"/>
          <w:shd w:val="clear" w:color="auto" w:fill="FFFFFF"/>
          <w:lang w:val="en-US"/>
        </w:rPr>
        <w:t xml:space="preserve">design </w:t>
      </w:r>
      <w:r w:rsidRPr="00F4173C">
        <w:rPr>
          <w:rFonts w:ascii="Helvetica" w:hAnsi="Helvetica" w:cs="Helvetica"/>
          <w:shd w:val="clear" w:color="auto" w:fill="FFFFFF"/>
          <w:lang w:val="en-US"/>
        </w:rPr>
        <w:t xml:space="preserve">facilitates installation and maintenance. </w:t>
      </w:r>
      <w:r w:rsidR="003A48D2">
        <w:rPr>
          <w:rFonts w:ascii="Helvetica" w:hAnsi="Helvetica" w:cs="Helvetica"/>
          <w:shd w:val="clear" w:color="auto" w:fill="FFFFFF"/>
          <w:lang w:val="en-US"/>
        </w:rPr>
        <w:t>T</w:t>
      </w:r>
      <w:r w:rsidRPr="00F4173C">
        <w:rPr>
          <w:rFonts w:ascii="Helvetica" w:hAnsi="Helvetica" w:cs="Helvetica"/>
          <w:shd w:val="clear" w:color="auto" w:fill="FFFFFF"/>
          <w:lang w:val="en-US"/>
        </w:rPr>
        <w:t xml:space="preserve">he </w:t>
      </w:r>
      <w:r w:rsidR="00DD7F56">
        <w:rPr>
          <w:rFonts w:ascii="Helvetica" w:hAnsi="Helvetica" w:cs="Helvetica"/>
          <w:shd w:val="clear" w:color="auto" w:fill="FFFFFF"/>
          <w:lang w:val="en-US"/>
        </w:rPr>
        <w:t>front cover</w:t>
      </w:r>
      <w:r w:rsidRPr="00F4173C">
        <w:rPr>
          <w:rFonts w:ascii="Helvetica" w:hAnsi="Helvetica" w:cs="Helvetica"/>
          <w:shd w:val="clear" w:color="auto" w:fill="FFFFFF"/>
          <w:lang w:val="en-US"/>
        </w:rPr>
        <w:t>, which accommodates the electronics and the probe</w:t>
      </w:r>
      <w:r w:rsidR="00DD7F56">
        <w:rPr>
          <w:rFonts w:ascii="Helvetica" w:hAnsi="Helvetica" w:cs="Helvetica"/>
          <w:shd w:val="clear" w:color="auto" w:fill="FFFFFF"/>
          <w:lang w:val="en-US"/>
        </w:rPr>
        <w:t xml:space="preserve">, </w:t>
      </w:r>
      <w:proofErr w:type="gramStart"/>
      <w:r w:rsidR="00DD7F56">
        <w:rPr>
          <w:rFonts w:ascii="Helvetica" w:hAnsi="Helvetica" w:cs="Helvetica"/>
          <w:shd w:val="clear" w:color="auto" w:fill="FFFFFF"/>
          <w:lang w:val="en-US"/>
        </w:rPr>
        <w:t>can be replaced</w:t>
      </w:r>
      <w:proofErr w:type="gramEnd"/>
      <w:r w:rsidR="00DD7F56">
        <w:rPr>
          <w:rFonts w:ascii="Helvetica" w:hAnsi="Helvetica" w:cs="Helvetica"/>
          <w:shd w:val="clear" w:color="auto" w:fill="FFFFFF"/>
          <w:lang w:val="en-US"/>
        </w:rPr>
        <w:t xml:space="preserve"> within seconds</w:t>
      </w:r>
      <w:r w:rsidR="003A48D2">
        <w:rPr>
          <w:rFonts w:ascii="Helvetica" w:hAnsi="Helvetica" w:cs="Helvetica"/>
          <w:shd w:val="clear" w:color="auto" w:fill="FFFFFF"/>
          <w:lang w:val="en-US"/>
        </w:rPr>
        <w:t>, while the wiring</w:t>
      </w:r>
      <w:r w:rsidR="003A48D2" w:rsidRPr="00F4173C">
        <w:rPr>
          <w:rFonts w:ascii="Helvetica" w:hAnsi="Helvetica" w:cs="Helvetica"/>
          <w:shd w:val="clear" w:color="auto" w:fill="FFFFFF"/>
          <w:lang w:val="en-US"/>
        </w:rPr>
        <w:t xml:space="preserve"> </w:t>
      </w:r>
      <w:r w:rsidR="003A48D2">
        <w:rPr>
          <w:rFonts w:ascii="Helvetica" w:hAnsi="Helvetica" w:cs="Helvetica"/>
          <w:shd w:val="clear" w:color="auto" w:fill="FFFFFF"/>
          <w:lang w:val="en-US"/>
        </w:rPr>
        <w:t>in</w:t>
      </w:r>
      <w:r w:rsidR="00AC089C">
        <w:rPr>
          <w:rFonts w:ascii="Helvetica" w:hAnsi="Helvetica" w:cs="Helvetica"/>
          <w:shd w:val="clear" w:color="auto" w:fill="FFFFFF"/>
          <w:lang w:val="en-US"/>
        </w:rPr>
        <w:t>side</w:t>
      </w:r>
      <w:r w:rsidR="003A48D2">
        <w:rPr>
          <w:rFonts w:ascii="Helvetica" w:hAnsi="Helvetica" w:cs="Helvetica"/>
          <w:shd w:val="clear" w:color="auto" w:fill="FFFFFF"/>
          <w:lang w:val="en-US"/>
        </w:rPr>
        <w:t xml:space="preserve"> the </w:t>
      </w:r>
      <w:r w:rsidR="00DD7F56">
        <w:rPr>
          <w:rFonts w:ascii="Helvetica" w:hAnsi="Helvetica" w:cs="Helvetica"/>
          <w:shd w:val="clear" w:color="auto" w:fill="FFFFFF"/>
          <w:lang w:val="en-US"/>
        </w:rPr>
        <w:t xml:space="preserve">back cover </w:t>
      </w:r>
      <w:r w:rsidRPr="00F4173C">
        <w:rPr>
          <w:rFonts w:ascii="Helvetica" w:hAnsi="Helvetica" w:cs="Helvetica"/>
          <w:shd w:val="clear" w:color="auto" w:fill="FFFFFF"/>
          <w:lang w:val="en-US"/>
        </w:rPr>
        <w:t xml:space="preserve">remains intact. </w:t>
      </w:r>
    </w:p>
    <w:p w:rsidR="00ED61A5" w:rsidRPr="00ED61A5" w:rsidRDefault="00ED61A5" w:rsidP="00ED61A5">
      <w:pPr>
        <w:jc w:val="both"/>
        <w:rPr>
          <w:rFonts w:ascii="Arial" w:hAnsi="Arial" w:cs="Arial"/>
          <w:lang w:val="en-US"/>
        </w:rPr>
      </w:pPr>
    </w:p>
    <w:p w:rsidR="004640D9" w:rsidRPr="004640D9" w:rsidRDefault="004640D9" w:rsidP="004640D9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Humidity and Temperature M</w:t>
      </w:r>
      <w:r w:rsidR="00B670E1">
        <w:rPr>
          <w:rFonts w:ascii="Arial" w:hAnsi="Arial" w:cs="Arial"/>
          <w:b/>
          <w:lang w:val="en-US"/>
        </w:rPr>
        <w:t>easurement up to 180 </w:t>
      </w:r>
      <w:r w:rsidRPr="004640D9">
        <w:rPr>
          <w:rFonts w:ascii="Arial" w:hAnsi="Arial" w:cs="Arial"/>
          <w:b/>
          <w:lang w:val="en-US"/>
        </w:rPr>
        <w:t>°C</w:t>
      </w:r>
    </w:p>
    <w:p w:rsidR="004640D9" w:rsidRDefault="004640D9" w:rsidP="004640D9">
      <w:pPr>
        <w:jc w:val="both"/>
        <w:rPr>
          <w:rFonts w:ascii="Arial" w:hAnsi="Arial" w:cs="Arial"/>
          <w:lang w:val="en-US"/>
        </w:rPr>
      </w:pPr>
      <w:r w:rsidRPr="004640D9">
        <w:rPr>
          <w:rFonts w:ascii="Arial" w:hAnsi="Arial" w:cs="Arial"/>
          <w:lang w:val="en-US"/>
        </w:rPr>
        <w:t>The EE310 measures relative humidity and te</w:t>
      </w:r>
      <w:r w:rsidR="00B670E1">
        <w:rPr>
          <w:rFonts w:ascii="Arial" w:hAnsi="Arial" w:cs="Arial"/>
          <w:lang w:val="en-US"/>
        </w:rPr>
        <w:t xml:space="preserve">mperature in the range </w:t>
      </w:r>
      <w:proofErr w:type="gramStart"/>
      <w:r w:rsidR="00B670E1">
        <w:rPr>
          <w:rFonts w:ascii="Arial" w:hAnsi="Arial" w:cs="Arial"/>
          <w:lang w:val="en-US"/>
        </w:rPr>
        <w:t>-40 °C</w:t>
      </w:r>
      <w:proofErr w:type="gramEnd"/>
      <w:r w:rsidR="003A48D2">
        <w:rPr>
          <w:rFonts w:ascii="Arial" w:hAnsi="Arial" w:cs="Arial"/>
          <w:lang w:val="en-US"/>
        </w:rPr>
        <w:t>…</w:t>
      </w:r>
      <w:r w:rsidR="00B670E1">
        <w:rPr>
          <w:rFonts w:ascii="Arial" w:hAnsi="Arial" w:cs="Arial"/>
          <w:lang w:val="en-US"/>
        </w:rPr>
        <w:t>180 </w:t>
      </w:r>
      <w:r w:rsidRPr="004640D9">
        <w:rPr>
          <w:rFonts w:ascii="Arial" w:hAnsi="Arial" w:cs="Arial"/>
          <w:lang w:val="en-US"/>
        </w:rPr>
        <w:t xml:space="preserve">°C </w:t>
      </w:r>
      <w:r w:rsidR="002753BA">
        <w:rPr>
          <w:rFonts w:ascii="Arial" w:hAnsi="Arial" w:cs="Arial"/>
          <w:lang w:val="en-US"/>
        </w:rPr>
        <w:t>(</w:t>
      </w:r>
      <w:r w:rsidR="002753BA">
        <w:rPr>
          <w:rFonts w:ascii="Arial" w:hAnsi="Arial" w:cs="Arial"/>
          <w:lang w:val="en-US"/>
        </w:rPr>
        <w:noBreakHyphen/>
        <w:t>40...356 </w:t>
      </w:r>
      <w:r w:rsidR="002753BA" w:rsidRPr="002753BA">
        <w:rPr>
          <w:rFonts w:ascii="Arial" w:hAnsi="Arial" w:cs="Arial"/>
          <w:lang w:val="en-US"/>
        </w:rPr>
        <w:t>°F</w:t>
      </w:r>
      <w:r w:rsidR="002753BA">
        <w:rPr>
          <w:rFonts w:ascii="Arial" w:hAnsi="Arial" w:cs="Arial"/>
          <w:lang w:val="en-US"/>
        </w:rPr>
        <w:t xml:space="preserve">) </w:t>
      </w:r>
      <w:r w:rsidRPr="004640D9">
        <w:rPr>
          <w:rFonts w:ascii="Arial" w:hAnsi="Arial" w:cs="Arial"/>
          <w:lang w:val="en-US"/>
        </w:rPr>
        <w:t xml:space="preserve">and calculates </w:t>
      </w:r>
      <w:r>
        <w:rPr>
          <w:rFonts w:ascii="Arial" w:hAnsi="Arial" w:cs="Arial"/>
          <w:lang w:val="en-US"/>
        </w:rPr>
        <w:t>further</w:t>
      </w:r>
      <w:r w:rsidRPr="004640D9">
        <w:rPr>
          <w:rFonts w:ascii="Arial" w:hAnsi="Arial" w:cs="Arial"/>
          <w:lang w:val="en-US"/>
        </w:rPr>
        <w:t xml:space="preserve"> physical quantities such as dew point temperature, absolute humidity or mixing ratio. The transmitter is </w:t>
      </w:r>
      <w:r>
        <w:rPr>
          <w:rFonts w:ascii="Arial" w:hAnsi="Arial" w:cs="Arial"/>
          <w:lang w:val="en-US"/>
        </w:rPr>
        <w:t>available</w:t>
      </w:r>
      <w:r w:rsidRPr="004640D9">
        <w:rPr>
          <w:rFonts w:ascii="Arial" w:hAnsi="Arial" w:cs="Arial"/>
          <w:lang w:val="en-US"/>
        </w:rPr>
        <w:t xml:space="preserve"> for duct or wall mount</w:t>
      </w:r>
      <w:r w:rsidR="00AC089C">
        <w:rPr>
          <w:rFonts w:ascii="Arial" w:hAnsi="Arial" w:cs="Arial"/>
          <w:lang w:val="en-US"/>
        </w:rPr>
        <w:t>, as well as with</w:t>
      </w:r>
      <w:r w:rsidRPr="004640D9">
        <w:rPr>
          <w:rFonts w:ascii="Arial" w:hAnsi="Arial" w:cs="Arial"/>
          <w:lang w:val="en-US"/>
        </w:rPr>
        <w:t xml:space="preserve"> remote </w:t>
      </w:r>
      <w:r>
        <w:rPr>
          <w:rFonts w:ascii="Arial" w:hAnsi="Arial" w:cs="Arial"/>
          <w:lang w:val="en-US"/>
        </w:rPr>
        <w:t>probes</w:t>
      </w:r>
      <w:r w:rsidRPr="004640D9">
        <w:rPr>
          <w:rFonts w:ascii="Arial" w:hAnsi="Arial" w:cs="Arial"/>
          <w:lang w:val="en-US"/>
        </w:rPr>
        <w:t xml:space="preserve">. </w:t>
      </w:r>
    </w:p>
    <w:p w:rsidR="005B2EE2" w:rsidRDefault="005B2EE2" w:rsidP="004640D9">
      <w:pPr>
        <w:jc w:val="both"/>
        <w:rPr>
          <w:rFonts w:ascii="Arial" w:hAnsi="Arial" w:cs="Arial"/>
          <w:lang w:val="en-US"/>
        </w:rPr>
      </w:pPr>
    </w:p>
    <w:p w:rsidR="004640D9" w:rsidRPr="00251811" w:rsidRDefault="00251811" w:rsidP="00ED61A5">
      <w:pPr>
        <w:jc w:val="both"/>
        <w:rPr>
          <w:rFonts w:ascii="Arial" w:hAnsi="Arial" w:cs="Arial"/>
          <w:b/>
          <w:color w:val="000000"/>
          <w:lang w:val="en-US"/>
        </w:rPr>
      </w:pPr>
      <w:r w:rsidRPr="00251811">
        <w:rPr>
          <w:rFonts w:ascii="Arial" w:hAnsi="Arial" w:cs="Arial"/>
          <w:b/>
          <w:color w:val="000000"/>
          <w:lang w:val="en-US"/>
        </w:rPr>
        <w:t>Reliable Oil Condition Monitoring</w:t>
      </w:r>
      <w:bookmarkStart w:id="2" w:name="_GoBack"/>
      <w:bookmarkEnd w:id="2"/>
    </w:p>
    <w:p w:rsidR="00ED61A5" w:rsidRPr="00CC49C7" w:rsidRDefault="00ED61A5" w:rsidP="00ED61A5">
      <w:pPr>
        <w:jc w:val="both"/>
        <w:rPr>
          <w:rFonts w:ascii="Arial" w:hAnsi="Arial" w:cs="Arial"/>
          <w:color w:val="000000"/>
          <w:lang w:val="en-US"/>
        </w:rPr>
      </w:pPr>
      <w:r w:rsidRPr="00F4173C">
        <w:rPr>
          <w:rFonts w:ascii="Helvetica" w:hAnsi="Helvetica" w:cs="Helvetica"/>
          <w:shd w:val="clear" w:color="auto" w:fill="FFFFFF"/>
          <w:lang w:val="en-US"/>
        </w:rPr>
        <w:t xml:space="preserve">The EE360 </w:t>
      </w:r>
      <w:r w:rsidR="00AC089C">
        <w:rPr>
          <w:rFonts w:ascii="Helvetica" w:hAnsi="Helvetica" w:cs="Helvetica"/>
          <w:shd w:val="clear" w:color="auto" w:fill="FFFFFF"/>
          <w:lang w:val="en-US"/>
        </w:rPr>
        <w:t>measures water activity</w:t>
      </w:r>
      <w:r w:rsidR="00AC089C" w:rsidRPr="00F4173C">
        <w:rPr>
          <w:rFonts w:ascii="Helvetica" w:hAnsi="Helvetica" w:cs="Helvetica"/>
          <w:shd w:val="clear" w:color="auto" w:fill="FFFFFF"/>
          <w:lang w:val="en-US"/>
        </w:rPr>
        <w:t xml:space="preserve"> and temperature and calculates the absolute water content </w:t>
      </w:r>
      <w:r w:rsidR="00AC089C">
        <w:rPr>
          <w:rFonts w:ascii="Helvetica" w:hAnsi="Helvetica" w:cs="Helvetica"/>
          <w:shd w:val="clear" w:color="auto" w:fill="FFFFFF"/>
          <w:lang w:val="en-US"/>
        </w:rPr>
        <w:t>of transformer, lubrication and hydraulic oil,</w:t>
      </w:r>
      <w:r w:rsidRPr="00F4173C">
        <w:rPr>
          <w:rFonts w:ascii="Helvetica" w:hAnsi="Helvetica" w:cs="Helvetica"/>
          <w:shd w:val="clear" w:color="auto" w:fill="FFFFFF"/>
          <w:lang w:val="en-US"/>
        </w:rPr>
        <w:t xml:space="preserve"> as well as </w:t>
      </w:r>
      <w:r w:rsidR="00AC089C">
        <w:rPr>
          <w:rFonts w:ascii="Helvetica" w:hAnsi="Helvetica" w:cs="Helvetica"/>
          <w:shd w:val="clear" w:color="auto" w:fill="FFFFFF"/>
          <w:lang w:val="en-US"/>
        </w:rPr>
        <w:t xml:space="preserve">of </w:t>
      </w:r>
      <w:r w:rsidRPr="00F4173C">
        <w:rPr>
          <w:rFonts w:ascii="Helvetica" w:hAnsi="Helvetica" w:cs="Helvetica"/>
          <w:shd w:val="clear" w:color="auto" w:fill="FFFFFF"/>
          <w:lang w:val="en-US"/>
        </w:rPr>
        <w:t>diesel fuel.</w:t>
      </w:r>
      <w:r>
        <w:rPr>
          <w:rFonts w:ascii="Helvetica" w:hAnsi="Helvetica" w:cs="Helvetica"/>
          <w:shd w:val="clear" w:color="auto" w:fill="FFFFFF"/>
          <w:lang w:val="en-US"/>
        </w:rPr>
        <w:t xml:space="preserve"> </w:t>
      </w:r>
      <w:r w:rsidRPr="00F4173C">
        <w:rPr>
          <w:rFonts w:ascii="Helvetica" w:hAnsi="Helvetica" w:cs="Helvetica"/>
          <w:shd w:val="clear" w:color="auto" w:fill="FFFFFF"/>
          <w:lang w:val="en-US"/>
        </w:rPr>
        <w:t xml:space="preserve">The </w:t>
      </w:r>
      <w:r w:rsidR="00AC089C">
        <w:rPr>
          <w:rFonts w:ascii="Helvetica" w:hAnsi="Helvetica" w:cs="Helvetica"/>
          <w:shd w:val="clear" w:color="auto" w:fill="FFFFFF"/>
          <w:lang w:val="en-US"/>
        </w:rPr>
        <w:t>sensing</w:t>
      </w:r>
      <w:r w:rsidR="00AC089C" w:rsidRPr="00F4173C">
        <w:rPr>
          <w:rFonts w:ascii="Helvetica" w:hAnsi="Helvetica" w:cs="Helvetica"/>
          <w:shd w:val="clear" w:color="auto" w:fill="FFFFFF"/>
          <w:lang w:val="en-US"/>
        </w:rPr>
        <w:t xml:space="preserve"> </w:t>
      </w:r>
      <w:r w:rsidRPr="00F4173C">
        <w:rPr>
          <w:rFonts w:ascii="Helvetica" w:hAnsi="Helvetica" w:cs="Helvetica"/>
          <w:shd w:val="clear" w:color="auto" w:fill="FFFFFF"/>
          <w:lang w:val="en-US"/>
        </w:rPr>
        <w:t xml:space="preserve">probe </w:t>
      </w:r>
      <w:proofErr w:type="gramStart"/>
      <w:r w:rsidRPr="00F4173C">
        <w:rPr>
          <w:rFonts w:ascii="Helvetica" w:hAnsi="Helvetica" w:cs="Helvetica"/>
          <w:shd w:val="clear" w:color="auto" w:fill="FFFFFF"/>
          <w:lang w:val="en-US"/>
        </w:rPr>
        <w:t>can be empl</w:t>
      </w:r>
      <w:r w:rsidR="00B670E1">
        <w:rPr>
          <w:rFonts w:ascii="Helvetica" w:hAnsi="Helvetica" w:cs="Helvetica"/>
          <w:shd w:val="clear" w:color="auto" w:fill="FFFFFF"/>
          <w:lang w:val="en-US"/>
        </w:rPr>
        <w:t>oyed</w:t>
      </w:r>
      <w:proofErr w:type="gramEnd"/>
      <w:r w:rsidR="00B670E1">
        <w:rPr>
          <w:rFonts w:ascii="Helvetica" w:hAnsi="Helvetica" w:cs="Helvetica"/>
          <w:shd w:val="clear" w:color="auto" w:fill="FFFFFF"/>
          <w:lang w:val="en-US"/>
        </w:rPr>
        <w:t xml:space="preserve"> up to 180 °C (356 °F) and 20 bar (290 </w:t>
      </w:r>
      <w:r w:rsidRPr="00F4173C">
        <w:rPr>
          <w:rFonts w:ascii="Helvetica" w:hAnsi="Helvetica" w:cs="Helvetica"/>
          <w:shd w:val="clear" w:color="auto" w:fill="FFFFFF"/>
          <w:lang w:val="en-US"/>
        </w:rPr>
        <w:t>psi)</w:t>
      </w:r>
      <w:r>
        <w:rPr>
          <w:rFonts w:ascii="Helvetica" w:hAnsi="Helvetica" w:cs="Helvetica"/>
          <w:shd w:val="clear" w:color="auto" w:fill="FFFFFF"/>
          <w:lang w:val="en-US"/>
        </w:rPr>
        <w:t>. The</w:t>
      </w:r>
      <w:r w:rsidRPr="00CC49C7">
        <w:rPr>
          <w:rFonts w:ascii="Arial" w:hAnsi="Arial" w:cs="Arial"/>
          <w:color w:val="000000"/>
          <w:lang w:val="en-US"/>
        </w:rPr>
        <w:t xml:space="preserve"> ISO or NPT </w:t>
      </w:r>
      <w:r>
        <w:rPr>
          <w:rFonts w:ascii="Arial" w:hAnsi="Arial" w:cs="Arial"/>
          <w:color w:val="000000"/>
          <w:lang w:val="en-US"/>
        </w:rPr>
        <w:t xml:space="preserve">slide fitting </w:t>
      </w:r>
      <w:r w:rsidR="00AC089C">
        <w:rPr>
          <w:rFonts w:ascii="Arial" w:hAnsi="Arial" w:cs="Arial"/>
          <w:color w:val="000000"/>
          <w:lang w:val="en-US"/>
        </w:rPr>
        <w:t>and the</w:t>
      </w:r>
      <w:r w:rsidRPr="00CC49C7">
        <w:rPr>
          <w:rFonts w:ascii="Arial" w:hAnsi="Arial" w:cs="Arial"/>
          <w:color w:val="000000"/>
          <w:lang w:val="en-US"/>
        </w:rPr>
        <w:t xml:space="preserve"> optional ball valve</w:t>
      </w:r>
      <w:r>
        <w:rPr>
          <w:rFonts w:ascii="Arial" w:hAnsi="Arial" w:cs="Arial"/>
          <w:color w:val="000000"/>
          <w:lang w:val="en-US"/>
        </w:rPr>
        <w:t xml:space="preserve"> facilitate </w:t>
      </w:r>
      <w:r w:rsidR="00AC089C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installation</w:t>
      </w:r>
      <w:r w:rsidRPr="00CC49C7">
        <w:rPr>
          <w:rFonts w:ascii="Arial" w:hAnsi="Arial" w:cs="Arial"/>
          <w:color w:val="000000"/>
          <w:lang w:val="en-US"/>
        </w:rPr>
        <w:t>.</w:t>
      </w:r>
    </w:p>
    <w:p w:rsidR="00547A20" w:rsidRPr="00ED61A5" w:rsidRDefault="00547A20" w:rsidP="00547A20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7B0C03" w:rsidRPr="00ED61A5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161D59">
        <w:rPr>
          <w:lang w:val="en-US"/>
        </w:rPr>
        <w:t>2170</w:t>
      </w:r>
    </w:p>
    <w:p w:rsidR="00623180" w:rsidRDefault="00623180" w:rsidP="00623180">
      <w:pPr>
        <w:pStyle w:val="Textkrper2"/>
        <w:rPr>
          <w:lang w:val="en-US"/>
        </w:rPr>
      </w:pPr>
      <w:r w:rsidRPr="007B0C03">
        <w:rPr>
          <w:lang w:val="en-US"/>
        </w:rPr>
        <w:t xml:space="preserve">Words: </w:t>
      </w:r>
      <w:r w:rsidR="00161D59">
        <w:rPr>
          <w:lang w:val="en-US"/>
        </w:rPr>
        <w:t>328</w:t>
      </w:r>
    </w:p>
    <w:bookmarkEnd w:id="0"/>
    <w:bookmarkEnd w:id="1"/>
    <w:p w:rsidR="008A1AE3" w:rsidRDefault="008A1AE3" w:rsidP="005C1CD0">
      <w:pPr>
        <w:pStyle w:val="Textkrper2"/>
        <w:rPr>
          <w:rFonts w:cs="Arial"/>
          <w:b/>
          <w:lang w:val="en-US"/>
        </w:rPr>
      </w:pPr>
    </w:p>
    <w:p w:rsidR="000501EA" w:rsidRDefault="000501EA" w:rsidP="005C1CD0">
      <w:pPr>
        <w:pStyle w:val="Textkrper2"/>
        <w:rPr>
          <w:rFonts w:cs="Arial"/>
          <w:b/>
          <w:lang w:val="en-US"/>
        </w:rPr>
      </w:pPr>
    </w:p>
    <w:p w:rsidR="00150BD4" w:rsidRPr="008C0196" w:rsidRDefault="00623180" w:rsidP="005C1CD0">
      <w:pPr>
        <w:pStyle w:val="Textkrper2"/>
        <w:rPr>
          <w:rFonts w:cs="Arial"/>
          <w:b/>
          <w:lang w:val="en-US"/>
        </w:rPr>
      </w:pPr>
      <w:r w:rsidRPr="008C0196">
        <w:rPr>
          <w:rFonts w:cs="Arial"/>
          <w:b/>
          <w:lang w:val="en-US"/>
        </w:rPr>
        <w:t>Images</w:t>
      </w:r>
      <w:r w:rsidR="00174953" w:rsidRPr="008C0196">
        <w:rPr>
          <w:rFonts w:cs="Arial"/>
          <w:b/>
          <w:lang w:val="en-US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48375E" w:rsidTr="000501EA">
        <w:tc>
          <w:tcPr>
            <w:tcW w:w="4531" w:type="dxa"/>
          </w:tcPr>
          <w:p w:rsidR="0048375E" w:rsidRDefault="0048375E" w:rsidP="00174953">
            <w:pPr>
              <w:pStyle w:val="KeinLeerraum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880000" cy="1917741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310_Edelstahl_72dpi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48375E" w:rsidRDefault="0048375E" w:rsidP="00174953">
            <w:pPr>
              <w:pStyle w:val="KeinLeerraum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880000" cy="1917741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360_Edelstahl_72dpi_RG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75E" w:rsidRPr="00161D59" w:rsidTr="000501EA">
        <w:tc>
          <w:tcPr>
            <w:tcW w:w="4531" w:type="dxa"/>
          </w:tcPr>
          <w:p w:rsidR="0048375E" w:rsidRPr="0048375E" w:rsidRDefault="0048375E" w:rsidP="00161D59">
            <w:pPr>
              <w:pStyle w:val="KeinLeerraum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61D59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Image 1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: </w:t>
            </w:r>
            <w:r w:rsidRPr="0048375E">
              <w:rPr>
                <w:rFonts w:ascii="Arial" w:hAnsi="Arial" w:cs="Arial"/>
                <w:i/>
                <w:sz w:val="16"/>
                <w:szCs w:val="16"/>
                <w:lang w:val="en-US"/>
              </w:rPr>
              <w:t>EE310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humidity and temperature transmitter </w:t>
            </w:r>
            <w:r w:rsidR="00161D59">
              <w:rPr>
                <w:rFonts w:ascii="Arial" w:hAnsi="Arial" w:cs="Arial"/>
                <w:i/>
                <w:sz w:val="16"/>
                <w:szCs w:val="16"/>
                <w:lang w:val="en-US"/>
              </w:rPr>
              <w:t>for demanding industrial applications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4532" w:type="dxa"/>
          </w:tcPr>
          <w:p w:rsidR="0048375E" w:rsidRPr="0048375E" w:rsidRDefault="0048375E" w:rsidP="00161D59">
            <w:pPr>
              <w:pStyle w:val="KeinLeerraum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61D59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Image 2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: EE36</w:t>
            </w:r>
            <w:r w:rsidRPr="0048375E">
              <w:rPr>
                <w:rFonts w:ascii="Arial" w:hAnsi="Arial" w:cs="Arial"/>
                <w:i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moisture in oil transmitter </w:t>
            </w:r>
            <w:r w:rsidR="00161D59">
              <w:rPr>
                <w:rFonts w:ascii="Arial" w:hAnsi="Arial" w:cs="Arial"/>
                <w:i/>
                <w:sz w:val="16"/>
                <w:szCs w:val="16"/>
                <w:lang w:val="en-US"/>
              </w:rPr>
              <w:t>for oil condition monitoring.</w:t>
            </w:r>
          </w:p>
        </w:tc>
      </w:tr>
    </w:tbl>
    <w:p w:rsidR="00547A20" w:rsidRPr="00B9105F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48375E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5B2EE2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5B2EE2">
        <w:rPr>
          <w:sz w:val="20"/>
          <w:lang w:val="en-US"/>
        </w:rPr>
        <w:t>Photos: E+E Elektronik GmbH, reprint free of charge</w:t>
      </w:r>
    </w:p>
    <w:p w:rsidR="00E1746F" w:rsidRPr="005B2EE2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8040EC" w:rsidRPr="005B2EE2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5B2EE2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</w:t>
      </w:r>
      <w:proofErr w:type="spellStart"/>
      <w:r w:rsidRPr="00623180">
        <w:rPr>
          <w:rFonts w:cs="Arial"/>
          <w:i/>
          <w:lang w:val="en-US"/>
        </w:rPr>
        <w:t>dewpoint</w:t>
      </w:r>
      <w:proofErr w:type="spellEnd"/>
      <w:r w:rsidRPr="00623180">
        <w:rPr>
          <w:rFonts w:cs="Arial"/>
          <w:i/>
          <w:lang w:val="en-US"/>
        </w:rPr>
        <w:t>, moisture in oil, air velocity, flow and CO</w:t>
      </w:r>
      <w:r w:rsidRPr="00623180">
        <w:rPr>
          <w:rFonts w:cs="Arial"/>
          <w:i/>
          <w:vertAlign w:val="subscript"/>
          <w:lang w:val="en-US"/>
        </w:rPr>
        <w:t>2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C60E1A">
        <w:rPr>
          <w:rFonts w:cs="Arial"/>
          <w:i/>
          <w:lang w:val="en-US"/>
        </w:rPr>
        <w:t>IATF</w:t>
      </w:r>
      <w:r w:rsidR="00B9105F" w:rsidRPr="00B9105F">
        <w:rPr>
          <w:rFonts w:cs="Arial"/>
          <w:i/>
          <w:lang w:val="en-US"/>
        </w:rPr>
        <w:t>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 xml:space="preserve">ensures the highest quality standards. E+E Elektronik has a worldwide dealership network and representative offices in Germany, France, Italy, Korea, China and the United States. The </w:t>
      </w:r>
      <w:proofErr w:type="gramStart"/>
      <w:r w:rsidRPr="00623180">
        <w:rPr>
          <w:rFonts w:cs="Arial"/>
          <w:i/>
          <w:lang w:val="en-US"/>
        </w:rPr>
        <w:t>accredited E+E calibration laboratory (OEKD) has been commissioned by the Austrian Federal Office for Metrology (BEV) to provide the national standards for humidity and air velocity</w:t>
      </w:r>
      <w:proofErr w:type="gramEnd"/>
      <w:r w:rsidRPr="00623180">
        <w:rPr>
          <w:rFonts w:cs="Arial"/>
          <w:i/>
          <w:lang w:val="en-US"/>
        </w:rPr>
        <w:t>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161D59" w:rsidP="00CB1545">
      <w:pPr>
        <w:rPr>
          <w:rFonts w:ascii="Arial" w:hAnsi="Arial" w:cs="Arial"/>
          <w:lang w:val="en-US"/>
        </w:rPr>
      </w:pPr>
      <w:hyperlink r:id="rId10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5E" w:rsidRDefault="0039485E">
      <w:r>
        <w:separator/>
      </w:r>
    </w:p>
  </w:endnote>
  <w:endnote w:type="continuationSeparator" w:id="0">
    <w:p w:rsidR="0039485E" w:rsidRDefault="0039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61D59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61D59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5E" w:rsidRDefault="0039485E">
      <w:r>
        <w:separator/>
      </w:r>
    </w:p>
  </w:footnote>
  <w:footnote w:type="continuationSeparator" w:id="0">
    <w:p w:rsidR="0039485E" w:rsidRDefault="0039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24EE6"/>
    <w:rsid w:val="000404B6"/>
    <w:rsid w:val="00043F81"/>
    <w:rsid w:val="00045141"/>
    <w:rsid w:val="000501EA"/>
    <w:rsid w:val="000506D2"/>
    <w:rsid w:val="00051C2A"/>
    <w:rsid w:val="00051FF4"/>
    <w:rsid w:val="00054BB0"/>
    <w:rsid w:val="00060C1C"/>
    <w:rsid w:val="00062A1A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0612B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61D59"/>
    <w:rsid w:val="0017354E"/>
    <w:rsid w:val="00174953"/>
    <w:rsid w:val="0017724A"/>
    <w:rsid w:val="0018046B"/>
    <w:rsid w:val="00182B06"/>
    <w:rsid w:val="00185F0D"/>
    <w:rsid w:val="001866E7"/>
    <w:rsid w:val="00190021"/>
    <w:rsid w:val="001905B2"/>
    <w:rsid w:val="00195806"/>
    <w:rsid w:val="00196D44"/>
    <w:rsid w:val="001A1F2B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1811"/>
    <w:rsid w:val="00254279"/>
    <w:rsid w:val="0025703A"/>
    <w:rsid w:val="0026022E"/>
    <w:rsid w:val="00260DC2"/>
    <w:rsid w:val="00266425"/>
    <w:rsid w:val="002753BA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485E"/>
    <w:rsid w:val="00395B35"/>
    <w:rsid w:val="003961E6"/>
    <w:rsid w:val="003A425D"/>
    <w:rsid w:val="003A45C8"/>
    <w:rsid w:val="003A48D2"/>
    <w:rsid w:val="003B3127"/>
    <w:rsid w:val="003B70A0"/>
    <w:rsid w:val="003C1FDC"/>
    <w:rsid w:val="003C29DE"/>
    <w:rsid w:val="003C5AB4"/>
    <w:rsid w:val="003F20F2"/>
    <w:rsid w:val="003F34E1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40D9"/>
    <w:rsid w:val="004656BA"/>
    <w:rsid w:val="004663DD"/>
    <w:rsid w:val="0047238D"/>
    <w:rsid w:val="00477AEB"/>
    <w:rsid w:val="00481BB7"/>
    <w:rsid w:val="0048375E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65007"/>
    <w:rsid w:val="00572978"/>
    <w:rsid w:val="0057458A"/>
    <w:rsid w:val="005A3BE7"/>
    <w:rsid w:val="005A508F"/>
    <w:rsid w:val="005B1123"/>
    <w:rsid w:val="005B1189"/>
    <w:rsid w:val="005B2EE2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A3577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5539E"/>
    <w:rsid w:val="007600BE"/>
    <w:rsid w:val="00761302"/>
    <w:rsid w:val="007649C6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A0D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37AD4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1E9A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089C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670E1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4CB1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5BFF"/>
    <w:rsid w:val="00C3786B"/>
    <w:rsid w:val="00C41478"/>
    <w:rsid w:val="00C4450A"/>
    <w:rsid w:val="00C558B0"/>
    <w:rsid w:val="00C561B2"/>
    <w:rsid w:val="00C60307"/>
    <w:rsid w:val="00C60E1A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80C"/>
    <w:rsid w:val="00DB01B7"/>
    <w:rsid w:val="00DB0863"/>
    <w:rsid w:val="00DC3DD9"/>
    <w:rsid w:val="00DD67FB"/>
    <w:rsid w:val="00DD73C0"/>
    <w:rsid w:val="00DD7F56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45F3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5"/>
    <w:rsid w:val="00ED61AF"/>
    <w:rsid w:val="00ED66E4"/>
    <w:rsid w:val="00EE3EFF"/>
    <w:rsid w:val="00EE4397"/>
    <w:rsid w:val="00EE727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3AC7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D639C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6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C643-AB97-481F-8162-97E4D596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Humidity Transmitters with Stainless Steel Enclosure</vt:lpstr>
    </vt:vector>
  </TitlesOfParts>
  <Company>E+E Elektronik Ges.m.b.H.</Company>
  <LinksUpToDate>false</LinksUpToDate>
  <CharactersWithSpaces>3582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Humidity Transmitters with Stainless Steel Enclosure</dc:title>
  <dc:subject>Press release</dc:subject>
  <dc:creator>E+E Elektronik Ges.m.b.H.</dc:creator>
  <cp:lastModifiedBy>at3267</cp:lastModifiedBy>
  <cp:revision>2</cp:revision>
  <cp:lastPrinted>2018-11-28T10:12:00Z</cp:lastPrinted>
  <dcterms:created xsi:type="dcterms:W3CDTF">2018-12-11T07:25:00Z</dcterms:created>
  <dcterms:modified xsi:type="dcterms:W3CDTF">2018-12-11T07:25:00Z</dcterms:modified>
</cp:coreProperties>
</file>