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38" w:rsidRPr="00B30338" w:rsidRDefault="00B30338" w:rsidP="00547A20">
      <w:pPr>
        <w:spacing w:before="120"/>
        <w:jc w:val="both"/>
        <w:rPr>
          <w:rFonts w:ascii="Arial" w:hAnsi="Arial" w:cs="Arial"/>
          <w:b/>
          <w:sz w:val="30"/>
          <w:szCs w:val="30"/>
          <w:lang w:val="en-US"/>
        </w:rPr>
      </w:pPr>
      <w:bookmarkStart w:id="0" w:name="OLE_LINK1"/>
      <w:bookmarkStart w:id="1" w:name="OLE_LINK2"/>
      <w:bookmarkStart w:id="2" w:name="_GoBack"/>
      <w:r w:rsidRPr="00B30338">
        <w:rPr>
          <w:rFonts w:ascii="Arial" w:hAnsi="Arial" w:cs="Arial"/>
          <w:b/>
          <w:sz w:val="30"/>
          <w:szCs w:val="30"/>
          <w:lang w:val="en-US"/>
        </w:rPr>
        <w:t>CO</w:t>
      </w:r>
      <w:r w:rsidRPr="00CC2EC3">
        <w:rPr>
          <w:rFonts w:ascii="Arial" w:hAnsi="Arial" w:cs="Arial"/>
          <w:b/>
          <w:sz w:val="30"/>
          <w:szCs w:val="30"/>
          <w:vertAlign w:val="subscript"/>
          <w:lang w:val="en-US"/>
        </w:rPr>
        <w:t>2</w:t>
      </w:r>
      <w:r w:rsidR="009F32AF">
        <w:rPr>
          <w:rFonts w:ascii="Arial" w:hAnsi="Arial" w:cs="Arial"/>
          <w:b/>
          <w:sz w:val="30"/>
          <w:szCs w:val="30"/>
          <w:lang w:val="en-US"/>
        </w:rPr>
        <w:t xml:space="preserve"> P</w:t>
      </w:r>
      <w:r w:rsidRPr="00B30338">
        <w:rPr>
          <w:rFonts w:ascii="Arial" w:hAnsi="Arial" w:cs="Arial"/>
          <w:b/>
          <w:sz w:val="30"/>
          <w:szCs w:val="30"/>
          <w:lang w:val="en-US"/>
        </w:rPr>
        <w:t>robe</w:t>
      </w:r>
      <w:r w:rsidR="00A61865" w:rsidRPr="00A61865">
        <w:rPr>
          <w:rFonts w:ascii="Arial" w:hAnsi="Arial" w:cs="Arial"/>
          <w:b/>
          <w:sz w:val="30"/>
          <w:szCs w:val="30"/>
          <w:lang w:val="en-US"/>
        </w:rPr>
        <w:t xml:space="preserve"> </w:t>
      </w:r>
      <w:r w:rsidR="009F32AF">
        <w:rPr>
          <w:rFonts w:ascii="Arial" w:hAnsi="Arial" w:cs="Arial"/>
          <w:b/>
          <w:sz w:val="30"/>
          <w:szCs w:val="30"/>
          <w:lang w:val="en-US"/>
        </w:rPr>
        <w:t>R</w:t>
      </w:r>
      <w:r w:rsidR="00A61865" w:rsidRPr="00B30338">
        <w:rPr>
          <w:rFonts w:ascii="Arial" w:hAnsi="Arial" w:cs="Arial"/>
          <w:b/>
          <w:sz w:val="30"/>
          <w:szCs w:val="30"/>
          <w:lang w:val="en-US"/>
        </w:rPr>
        <w:t>esistant</w:t>
      </w:r>
      <w:r w:rsidR="009F32AF">
        <w:rPr>
          <w:rFonts w:ascii="Arial" w:hAnsi="Arial" w:cs="Arial"/>
          <w:b/>
          <w:sz w:val="30"/>
          <w:szCs w:val="30"/>
          <w:lang w:val="en-US"/>
        </w:rPr>
        <w:t xml:space="preserve"> to Hydrogen P</w:t>
      </w:r>
      <w:r w:rsidR="00A61865" w:rsidRPr="00B30338">
        <w:rPr>
          <w:rFonts w:ascii="Arial" w:hAnsi="Arial" w:cs="Arial"/>
          <w:b/>
          <w:sz w:val="30"/>
          <w:szCs w:val="30"/>
          <w:lang w:val="en-US"/>
        </w:rPr>
        <w:t>eroxide</w:t>
      </w:r>
    </w:p>
    <w:bookmarkEnd w:id="2"/>
    <w:p w:rsidR="00547A20" w:rsidRDefault="00E10BC4" w:rsidP="00547A20">
      <w:pPr>
        <w:spacing w:before="120"/>
        <w:jc w:val="both"/>
        <w:rPr>
          <w:rFonts w:ascii="Arial" w:hAnsi="Arial" w:cs="Arial"/>
          <w:sz w:val="22"/>
          <w:u w:val="single"/>
          <w:lang w:val="en-US"/>
        </w:rPr>
      </w:pPr>
      <w:r>
        <w:rPr>
          <w:rFonts w:ascii="Arial" w:hAnsi="Arial" w:cs="Arial"/>
          <w:sz w:val="22"/>
          <w:u w:val="single"/>
          <w:lang w:val="en-US"/>
        </w:rPr>
        <w:t>With a</w:t>
      </w:r>
      <w:r w:rsidR="00B30338" w:rsidRPr="00B30338">
        <w:rPr>
          <w:rFonts w:ascii="Arial" w:hAnsi="Arial" w:cs="Arial"/>
          <w:sz w:val="22"/>
          <w:u w:val="single"/>
          <w:lang w:val="en-US"/>
        </w:rPr>
        <w:t xml:space="preserve"> special filter </w:t>
      </w:r>
      <w:r w:rsidR="00A61865">
        <w:rPr>
          <w:rFonts w:ascii="Arial" w:hAnsi="Arial" w:cs="Arial"/>
          <w:sz w:val="22"/>
          <w:u w:val="single"/>
          <w:lang w:val="en-US"/>
        </w:rPr>
        <w:t>cap</w:t>
      </w:r>
      <w:r>
        <w:rPr>
          <w:rFonts w:ascii="Arial" w:hAnsi="Arial" w:cs="Arial"/>
          <w:sz w:val="22"/>
          <w:u w:val="single"/>
          <w:lang w:val="en-US"/>
        </w:rPr>
        <w:t>,</w:t>
      </w:r>
      <w:r w:rsidR="00040158">
        <w:rPr>
          <w:rFonts w:ascii="Arial" w:hAnsi="Arial" w:cs="Arial"/>
          <w:sz w:val="22"/>
          <w:u w:val="single"/>
          <w:lang w:val="en-US"/>
        </w:rPr>
        <w:t xml:space="preserve"> the </w:t>
      </w:r>
      <w:r w:rsidR="00B30338" w:rsidRPr="00B30338">
        <w:rPr>
          <w:rFonts w:ascii="Arial" w:hAnsi="Arial" w:cs="Arial"/>
          <w:sz w:val="22"/>
          <w:u w:val="single"/>
          <w:lang w:val="en-US"/>
        </w:rPr>
        <w:t xml:space="preserve">EE871 </w:t>
      </w:r>
      <w:r w:rsidR="00A61865">
        <w:rPr>
          <w:rFonts w:ascii="Arial" w:hAnsi="Arial" w:cs="Arial"/>
          <w:sz w:val="22"/>
          <w:u w:val="single"/>
          <w:lang w:val="en-US"/>
        </w:rPr>
        <w:t>CO2 probe</w:t>
      </w:r>
      <w:r>
        <w:rPr>
          <w:rFonts w:ascii="Arial" w:hAnsi="Arial" w:cs="Arial"/>
          <w:sz w:val="22"/>
          <w:u w:val="single"/>
          <w:lang w:val="en-US"/>
        </w:rPr>
        <w:t xml:space="preserve"> can now be employed in applications with periodical cleaning and sterilization with hydrogen peroxide (</w:t>
      </w:r>
      <w:r w:rsidR="00B30338" w:rsidRPr="00B30338">
        <w:rPr>
          <w:rFonts w:ascii="Arial" w:hAnsi="Arial" w:cs="Arial"/>
          <w:sz w:val="22"/>
          <w:u w:val="single"/>
          <w:lang w:val="en-US"/>
        </w:rPr>
        <w:t>H</w:t>
      </w:r>
      <w:r w:rsidR="00B30338" w:rsidRPr="00CC2EC3">
        <w:rPr>
          <w:rFonts w:ascii="Arial" w:hAnsi="Arial" w:cs="Arial"/>
          <w:sz w:val="22"/>
          <w:u w:val="single"/>
          <w:vertAlign w:val="subscript"/>
          <w:lang w:val="en-US"/>
        </w:rPr>
        <w:t>2</w:t>
      </w:r>
      <w:r w:rsidR="00B30338" w:rsidRPr="00B30338">
        <w:rPr>
          <w:rFonts w:ascii="Arial" w:hAnsi="Arial" w:cs="Arial"/>
          <w:sz w:val="22"/>
          <w:u w:val="single"/>
          <w:lang w:val="en-US"/>
        </w:rPr>
        <w:t>O</w:t>
      </w:r>
      <w:r w:rsidR="00B30338" w:rsidRPr="00CC2EC3">
        <w:rPr>
          <w:rFonts w:ascii="Arial" w:hAnsi="Arial" w:cs="Arial"/>
          <w:sz w:val="22"/>
          <w:u w:val="single"/>
          <w:vertAlign w:val="subscript"/>
          <w:lang w:val="en-US"/>
        </w:rPr>
        <w:t>2</w:t>
      </w:r>
      <w:r>
        <w:rPr>
          <w:rFonts w:ascii="Arial" w:hAnsi="Arial" w:cs="Arial"/>
          <w:sz w:val="22"/>
          <w:u w:val="single"/>
          <w:lang w:val="en-US"/>
        </w:rPr>
        <w:t>)</w:t>
      </w:r>
      <w:r w:rsidR="00B30338" w:rsidRPr="00B30338">
        <w:rPr>
          <w:rFonts w:ascii="Arial" w:hAnsi="Arial" w:cs="Arial"/>
          <w:sz w:val="22"/>
          <w:u w:val="single"/>
          <w:lang w:val="en-US"/>
        </w:rPr>
        <w:t>.</w:t>
      </w:r>
    </w:p>
    <w:p w:rsidR="00B30338" w:rsidRPr="00B30338" w:rsidRDefault="00B30338" w:rsidP="00547A20">
      <w:pPr>
        <w:spacing w:before="120"/>
        <w:jc w:val="both"/>
        <w:rPr>
          <w:rFonts w:ascii="Arial" w:hAnsi="Arial" w:cs="Arial"/>
          <w:sz w:val="22"/>
          <w:u w:val="single"/>
          <w:lang w:val="en-US"/>
        </w:rPr>
      </w:pPr>
    </w:p>
    <w:p w:rsidR="00B30338" w:rsidRPr="00B30338" w:rsidRDefault="00547A20" w:rsidP="00B30338">
      <w:pPr>
        <w:jc w:val="both"/>
        <w:rPr>
          <w:rFonts w:ascii="Arial" w:hAnsi="Arial" w:cs="Arial"/>
          <w:b/>
          <w:lang w:val="en-US"/>
        </w:rPr>
      </w:pPr>
      <w:r w:rsidRPr="00B30338">
        <w:rPr>
          <w:rFonts w:ascii="Arial" w:hAnsi="Arial" w:cs="Arial"/>
          <w:lang w:val="en-US"/>
        </w:rPr>
        <w:t xml:space="preserve">(Engerwitzdorf, </w:t>
      </w:r>
      <w:r w:rsidR="00321FE6">
        <w:rPr>
          <w:rFonts w:ascii="Arial" w:hAnsi="Arial" w:cs="Arial"/>
          <w:lang w:val="en-US"/>
        </w:rPr>
        <w:t>18</w:t>
      </w:r>
      <w:r w:rsidR="007B0C03" w:rsidRPr="00B30338">
        <w:rPr>
          <w:rFonts w:ascii="Arial" w:hAnsi="Arial" w:cs="Arial"/>
          <w:lang w:val="en-US"/>
        </w:rPr>
        <w:t>.</w:t>
      </w:r>
      <w:r w:rsidR="00321FE6">
        <w:rPr>
          <w:rFonts w:ascii="Arial" w:hAnsi="Arial" w:cs="Arial"/>
          <w:lang w:val="en-US"/>
        </w:rPr>
        <w:t>01</w:t>
      </w:r>
      <w:r w:rsidRPr="00B30338">
        <w:rPr>
          <w:rFonts w:ascii="Arial" w:hAnsi="Arial" w:cs="Arial"/>
          <w:lang w:val="en-US"/>
        </w:rPr>
        <w:t>.</w:t>
      </w:r>
      <w:r w:rsidR="00321FE6">
        <w:rPr>
          <w:rFonts w:ascii="Arial" w:hAnsi="Arial" w:cs="Arial"/>
          <w:lang w:val="en-US"/>
        </w:rPr>
        <w:t>2018</w:t>
      </w:r>
      <w:r w:rsidRPr="00B30338">
        <w:rPr>
          <w:rFonts w:ascii="Arial" w:hAnsi="Arial" w:cs="Arial"/>
          <w:lang w:val="en-US"/>
        </w:rPr>
        <w:t xml:space="preserve">) </w:t>
      </w:r>
      <w:r w:rsidR="00B30338" w:rsidRPr="00B30338">
        <w:rPr>
          <w:rFonts w:ascii="Arial" w:hAnsi="Arial" w:cs="Arial"/>
          <w:b/>
          <w:lang w:val="en-US"/>
        </w:rPr>
        <w:t>T</w:t>
      </w:r>
      <w:r w:rsidR="00B30338">
        <w:rPr>
          <w:rFonts w:ascii="Arial" w:hAnsi="Arial" w:cs="Arial"/>
          <w:b/>
          <w:lang w:val="en-US"/>
        </w:rPr>
        <w:t>he digital EE871 probe from E+E </w:t>
      </w:r>
      <w:r w:rsidR="00B30338" w:rsidRPr="00B30338">
        <w:rPr>
          <w:rFonts w:ascii="Arial" w:hAnsi="Arial" w:cs="Arial"/>
          <w:b/>
          <w:lang w:val="en-US"/>
        </w:rPr>
        <w:t>Elektronik measures CO</w:t>
      </w:r>
      <w:r w:rsidR="00B30338" w:rsidRPr="00CC2EC3">
        <w:rPr>
          <w:rFonts w:ascii="Arial" w:hAnsi="Arial" w:cs="Arial"/>
          <w:b/>
          <w:vertAlign w:val="subscript"/>
          <w:lang w:val="en-US"/>
        </w:rPr>
        <w:t>2</w:t>
      </w:r>
      <w:r w:rsidR="00B30338" w:rsidRPr="00B30338">
        <w:rPr>
          <w:rFonts w:ascii="Arial" w:hAnsi="Arial" w:cs="Arial"/>
          <w:b/>
          <w:lang w:val="en-US"/>
        </w:rPr>
        <w:t xml:space="preserve"> concentrations up to 50,000 ppm (5</w:t>
      </w:r>
      <w:r w:rsidR="00CC2EC3">
        <w:rPr>
          <w:rFonts w:ascii="Arial" w:hAnsi="Arial" w:cs="Arial"/>
          <w:b/>
          <w:lang w:val="en-US"/>
        </w:rPr>
        <w:t> </w:t>
      </w:r>
      <w:r w:rsidR="00B30338" w:rsidRPr="00B30338">
        <w:rPr>
          <w:rFonts w:ascii="Arial" w:hAnsi="Arial" w:cs="Arial"/>
          <w:b/>
          <w:lang w:val="en-US"/>
        </w:rPr>
        <w:t>% CO</w:t>
      </w:r>
      <w:r w:rsidR="00B30338" w:rsidRPr="00CC2EC3">
        <w:rPr>
          <w:rFonts w:ascii="Arial" w:hAnsi="Arial" w:cs="Arial"/>
          <w:b/>
          <w:vertAlign w:val="subscript"/>
          <w:lang w:val="en-US"/>
        </w:rPr>
        <w:t>2</w:t>
      </w:r>
      <w:r w:rsidR="00B30338" w:rsidRPr="00B30338">
        <w:rPr>
          <w:rFonts w:ascii="Arial" w:hAnsi="Arial" w:cs="Arial"/>
          <w:b/>
          <w:lang w:val="en-US"/>
        </w:rPr>
        <w:t xml:space="preserve">). The compact probe is now available with a special filter cap </w:t>
      </w:r>
      <w:r w:rsidR="00B30338">
        <w:rPr>
          <w:rFonts w:ascii="Arial" w:hAnsi="Arial" w:cs="Arial"/>
          <w:b/>
          <w:lang w:val="en-US"/>
        </w:rPr>
        <w:t>which</w:t>
      </w:r>
      <w:r w:rsidR="00B30338" w:rsidRPr="00B30338">
        <w:rPr>
          <w:rFonts w:ascii="Arial" w:hAnsi="Arial" w:cs="Arial"/>
          <w:b/>
          <w:lang w:val="en-US"/>
        </w:rPr>
        <w:t xml:space="preserve"> ensures high accuracy and long-term stability in H</w:t>
      </w:r>
      <w:r w:rsidR="00B30338" w:rsidRPr="00CC2EC3">
        <w:rPr>
          <w:rFonts w:ascii="Arial" w:hAnsi="Arial" w:cs="Arial"/>
          <w:b/>
          <w:vertAlign w:val="subscript"/>
          <w:lang w:val="en-US"/>
        </w:rPr>
        <w:t>2</w:t>
      </w:r>
      <w:r w:rsidR="00B30338" w:rsidRPr="00B30338">
        <w:rPr>
          <w:rFonts w:ascii="Arial" w:hAnsi="Arial" w:cs="Arial"/>
          <w:b/>
          <w:lang w:val="en-US"/>
        </w:rPr>
        <w:t>O</w:t>
      </w:r>
      <w:r w:rsidR="00B30338" w:rsidRPr="00CC2EC3">
        <w:rPr>
          <w:rFonts w:ascii="Arial" w:hAnsi="Arial" w:cs="Arial"/>
          <w:b/>
          <w:vertAlign w:val="subscript"/>
          <w:lang w:val="en-US"/>
        </w:rPr>
        <w:t>2</w:t>
      </w:r>
      <w:r w:rsidR="00A61865">
        <w:rPr>
          <w:rFonts w:ascii="Arial" w:hAnsi="Arial" w:cs="Arial"/>
          <w:b/>
          <w:lang w:val="en-US"/>
        </w:rPr>
        <w:t xml:space="preserve"> contaminated environment</w:t>
      </w:r>
      <w:r w:rsidR="00B30338" w:rsidRPr="00B30338">
        <w:rPr>
          <w:rFonts w:ascii="Arial" w:hAnsi="Arial" w:cs="Arial"/>
          <w:b/>
          <w:lang w:val="en-US"/>
        </w:rPr>
        <w:t xml:space="preserve">. This opens up new applications for the EE871, particularly in the pharmaceutical and biotech </w:t>
      </w:r>
      <w:r w:rsidR="00A61865">
        <w:rPr>
          <w:rFonts w:ascii="Arial" w:hAnsi="Arial" w:cs="Arial"/>
          <w:b/>
          <w:lang w:val="en-US"/>
        </w:rPr>
        <w:t>industries</w:t>
      </w:r>
      <w:r w:rsidR="00B30338" w:rsidRPr="00B30338">
        <w:rPr>
          <w:rFonts w:ascii="Arial" w:hAnsi="Arial" w:cs="Arial"/>
          <w:b/>
          <w:lang w:val="en-US"/>
        </w:rPr>
        <w:t xml:space="preserve">, where hydrogen peroxide is used for cleaning and sterilization purposes. </w:t>
      </w:r>
    </w:p>
    <w:p w:rsidR="00B30338" w:rsidRPr="00B30338" w:rsidRDefault="00B30338" w:rsidP="00B30338">
      <w:pPr>
        <w:jc w:val="both"/>
        <w:rPr>
          <w:rFonts w:ascii="Arial" w:hAnsi="Arial" w:cs="Arial"/>
          <w:lang w:val="en-US"/>
        </w:rPr>
      </w:pPr>
    </w:p>
    <w:p w:rsidR="00B30338" w:rsidRPr="00B30338" w:rsidRDefault="00B30338" w:rsidP="00B30338">
      <w:pPr>
        <w:jc w:val="both"/>
        <w:rPr>
          <w:rFonts w:ascii="Arial" w:hAnsi="Arial" w:cs="Arial"/>
          <w:lang w:val="en-US"/>
        </w:rPr>
      </w:pPr>
      <w:r w:rsidRPr="00B30338">
        <w:rPr>
          <w:rFonts w:ascii="Arial" w:hAnsi="Arial" w:cs="Arial"/>
          <w:lang w:val="en-US"/>
        </w:rPr>
        <w:t>The EE871 is a high accuracy CO</w:t>
      </w:r>
      <w:r w:rsidRPr="00CC2EC3">
        <w:rPr>
          <w:rFonts w:ascii="Arial" w:hAnsi="Arial" w:cs="Arial"/>
          <w:vertAlign w:val="subscript"/>
          <w:lang w:val="en-US"/>
        </w:rPr>
        <w:t>2</w:t>
      </w:r>
      <w:r w:rsidRPr="00B30338">
        <w:rPr>
          <w:rFonts w:ascii="Arial" w:hAnsi="Arial" w:cs="Arial"/>
          <w:lang w:val="en-US"/>
        </w:rPr>
        <w:t xml:space="preserve"> probe for demanding applications. The IP65 enclosure and replaceable filter caps make it suitable for use in harsh environments. With the new filter cap, the measuring electronics are optimally protected against hydrogen peroxide. </w:t>
      </w:r>
    </w:p>
    <w:p w:rsidR="00B30338" w:rsidRPr="00B30338" w:rsidRDefault="00B30338" w:rsidP="00B30338">
      <w:pPr>
        <w:jc w:val="both"/>
        <w:rPr>
          <w:rFonts w:ascii="Arial" w:hAnsi="Arial" w:cs="Arial"/>
          <w:lang w:val="en-US"/>
        </w:rPr>
      </w:pPr>
    </w:p>
    <w:p w:rsidR="00B30338" w:rsidRPr="00B30338" w:rsidRDefault="00B30338" w:rsidP="00B30338">
      <w:pPr>
        <w:jc w:val="both"/>
        <w:rPr>
          <w:rFonts w:ascii="Arial" w:hAnsi="Arial" w:cs="Arial"/>
          <w:lang w:val="en-US"/>
        </w:rPr>
      </w:pPr>
      <w:r w:rsidRPr="00B30338">
        <w:rPr>
          <w:rFonts w:ascii="Arial" w:hAnsi="Arial" w:cs="Arial"/>
          <w:lang w:val="en-US"/>
        </w:rPr>
        <w:t>The CO</w:t>
      </w:r>
      <w:r w:rsidRPr="00CC2EC3">
        <w:rPr>
          <w:rFonts w:ascii="Arial" w:hAnsi="Arial" w:cs="Arial"/>
          <w:vertAlign w:val="subscript"/>
          <w:lang w:val="en-US"/>
        </w:rPr>
        <w:t>2</w:t>
      </w:r>
      <w:r w:rsidRPr="00B30338">
        <w:rPr>
          <w:rFonts w:ascii="Arial" w:hAnsi="Arial" w:cs="Arial"/>
          <w:lang w:val="en-US"/>
        </w:rPr>
        <w:t xml:space="preserve"> infrared measuring principle (NDIR dual-wavelength technology) of the EE871 is inherently insensitive to contamination. The auto</w:t>
      </w:r>
      <w:r>
        <w:rPr>
          <w:rFonts w:ascii="Arial" w:hAnsi="Arial" w:cs="Arial"/>
          <w:lang w:val="en-US"/>
        </w:rPr>
        <w:t>-</w:t>
      </w:r>
      <w:r w:rsidRPr="00B30338">
        <w:rPr>
          <w:rFonts w:ascii="Arial" w:hAnsi="Arial" w:cs="Arial"/>
          <w:lang w:val="en-US"/>
        </w:rPr>
        <w:t>calibration compensates for ageing effects and provides excellent long-term stability. Thanks to the multi-point CO</w:t>
      </w:r>
      <w:r w:rsidRPr="00CC2EC3">
        <w:rPr>
          <w:rFonts w:ascii="Arial" w:hAnsi="Arial" w:cs="Arial"/>
          <w:vertAlign w:val="subscript"/>
          <w:lang w:val="en-US"/>
        </w:rPr>
        <w:t>2</w:t>
      </w:r>
      <w:r w:rsidRPr="00B30338">
        <w:rPr>
          <w:rFonts w:ascii="Arial" w:hAnsi="Arial" w:cs="Arial"/>
          <w:lang w:val="en-US"/>
        </w:rPr>
        <w:t xml:space="preserve"> and temperature adjustment, the EE871 offers a high measuring accuracy over the en</w:t>
      </w:r>
      <w:r w:rsidR="00CC2EC3">
        <w:rPr>
          <w:rFonts w:ascii="Arial" w:hAnsi="Arial" w:cs="Arial"/>
          <w:lang w:val="en-US"/>
        </w:rPr>
        <w:t>tire temperature range from -40 °C to 60 </w:t>
      </w:r>
      <w:r w:rsidRPr="00B30338">
        <w:rPr>
          <w:rFonts w:ascii="Arial" w:hAnsi="Arial" w:cs="Arial"/>
          <w:lang w:val="en-US"/>
        </w:rPr>
        <w:t>°C</w:t>
      </w:r>
      <w:r w:rsidR="00CC2EC3">
        <w:rPr>
          <w:rFonts w:ascii="Arial" w:hAnsi="Arial" w:cs="Arial"/>
          <w:lang w:val="en-US"/>
        </w:rPr>
        <w:t xml:space="preserve"> (-40...140 </w:t>
      </w:r>
      <w:r w:rsidR="00CC2EC3" w:rsidRPr="00CC2EC3">
        <w:rPr>
          <w:rFonts w:ascii="Arial" w:hAnsi="Arial" w:cs="Arial"/>
          <w:lang w:val="en-US"/>
        </w:rPr>
        <w:t>°F)</w:t>
      </w:r>
      <w:r w:rsidRPr="00B30338">
        <w:rPr>
          <w:rFonts w:ascii="Arial" w:hAnsi="Arial" w:cs="Arial"/>
          <w:lang w:val="en-US"/>
        </w:rPr>
        <w:t>.</w:t>
      </w:r>
    </w:p>
    <w:p w:rsidR="00B30338" w:rsidRPr="00B30338" w:rsidRDefault="00B30338" w:rsidP="00B30338">
      <w:pPr>
        <w:jc w:val="both"/>
        <w:rPr>
          <w:rFonts w:ascii="Arial" w:hAnsi="Arial" w:cs="Arial"/>
          <w:lang w:val="en-US"/>
        </w:rPr>
      </w:pPr>
    </w:p>
    <w:p w:rsidR="002931F2" w:rsidRDefault="00B30338" w:rsidP="002931F2">
      <w:pPr>
        <w:overflowPunct/>
        <w:jc w:val="both"/>
        <w:textAlignment w:val="auto"/>
        <w:rPr>
          <w:rFonts w:ascii="Arial" w:hAnsi="Arial" w:cs="Arial"/>
          <w:lang w:val="en-US"/>
        </w:rPr>
      </w:pPr>
      <w:r w:rsidRPr="00B30338">
        <w:rPr>
          <w:rFonts w:ascii="Arial" w:hAnsi="Arial" w:cs="Arial"/>
          <w:lang w:val="en-US"/>
        </w:rPr>
        <w:t xml:space="preserve">The measured values are optionally available on the Modbus RTU interface (up to 10,000 ppm) or the E2 interface (up to 50,000 ppm). The compact design, the electrical connection via M12 plug and the optional mounting flange facilitate quick installation and replacement of the EE871. </w:t>
      </w:r>
      <w:r w:rsidR="002931F2" w:rsidRPr="00161706">
        <w:rPr>
          <w:rFonts w:ascii="Arial" w:hAnsi="Arial" w:cs="Arial"/>
          <w:lang w:val="en-US"/>
        </w:rPr>
        <w:t>With a radiation shield, the probe can be also installed outdoors.</w:t>
      </w:r>
    </w:p>
    <w:p w:rsidR="00B30338" w:rsidRPr="00B30338" w:rsidRDefault="00B30338" w:rsidP="00B30338">
      <w:pPr>
        <w:jc w:val="both"/>
        <w:rPr>
          <w:rFonts w:ascii="Arial" w:hAnsi="Arial" w:cs="Arial"/>
          <w:lang w:val="en-US"/>
        </w:rPr>
      </w:pPr>
    </w:p>
    <w:p w:rsidR="00B30338" w:rsidRPr="00B30338" w:rsidRDefault="00B30338" w:rsidP="00B30338">
      <w:pPr>
        <w:jc w:val="both"/>
        <w:rPr>
          <w:rFonts w:ascii="Arial" w:hAnsi="Arial" w:cs="Arial"/>
          <w:lang w:val="en-US"/>
        </w:rPr>
      </w:pPr>
      <w:r w:rsidRPr="00B30338">
        <w:rPr>
          <w:rFonts w:ascii="Arial" w:hAnsi="Arial" w:cs="Arial"/>
          <w:lang w:val="en-US"/>
        </w:rPr>
        <w:t>The CO</w:t>
      </w:r>
      <w:r w:rsidRPr="00CC2EC3">
        <w:rPr>
          <w:rFonts w:ascii="Arial" w:hAnsi="Arial" w:cs="Arial"/>
          <w:vertAlign w:val="subscript"/>
          <w:lang w:val="en-US"/>
        </w:rPr>
        <w:t>2</w:t>
      </w:r>
      <w:r w:rsidRPr="00B30338">
        <w:rPr>
          <w:rFonts w:ascii="Arial" w:hAnsi="Arial" w:cs="Arial"/>
          <w:lang w:val="en-US"/>
        </w:rPr>
        <w:t xml:space="preserve"> probe is </w:t>
      </w:r>
      <w:r w:rsidR="002931F2">
        <w:rPr>
          <w:rFonts w:ascii="Arial" w:hAnsi="Arial" w:cs="Arial"/>
          <w:lang w:val="en-US"/>
        </w:rPr>
        <w:t>additionally</w:t>
      </w:r>
      <w:r w:rsidRPr="00B30338">
        <w:rPr>
          <w:rFonts w:ascii="Arial" w:hAnsi="Arial" w:cs="Arial"/>
          <w:lang w:val="en-US"/>
        </w:rPr>
        <w:t xml:space="preserve"> available as a set with a conversion board and a connection cable up to 10 m long. The conversion board </w:t>
      </w:r>
      <w:r>
        <w:rPr>
          <w:rFonts w:ascii="Arial" w:hAnsi="Arial" w:cs="Arial"/>
          <w:lang w:val="en-US"/>
        </w:rPr>
        <w:t>features</w:t>
      </w:r>
      <w:r w:rsidRPr="00B30338">
        <w:rPr>
          <w:rFonts w:ascii="Arial" w:hAnsi="Arial" w:cs="Arial"/>
          <w:lang w:val="en-US"/>
        </w:rPr>
        <w:t xml:space="preserve"> an analog output (current/voltage) as well as a Modbus RTU interface and allows easy integration into the application. </w:t>
      </w:r>
    </w:p>
    <w:p w:rsidR="00B30338" w:rsidRPr="00B30338" w:rsidRDefault="00B30338" w:rsidP="00B30338">
      <w:pPr>
        <w:jc w:val="both"/>
        <w:rPr>
          <w:rFonts w:ascii="Arial" w:hAnsi="Arial" w:cs="Arial"/>
          <w:lang w:val="en-US"/>
        </w:rPr>
      </w:pPr>
    </w:p>
    <w:p w:rsidR="00547A20" w:rsidRPr="00B30338" w:rsidRDefault="00B30338" w:rsidP="00B30338">
      <w:pPr>
        <w:jc w:val="both"/>
        <w:rPr>
          <w:rFonts w:ascii="Arial" w:hAnsi="Arial" w:cs="Arial"/>
          <w:bCs/>
          <w:lang w:val="en-US"/>
        </w:rPr>
      </w:pPr>
      <w:r w:rsidRPr="00B30338">
        <w:rPr>
          <w:rFonts w:ascii="Arial" w:hAnsi="Arial" w:cs="Arial"/>
          <w:lang w:val="en-US"/>
        </w:rPr>
        <w:t>Configuration and adjustment of the probe can be performed comfortably with the optional adapter kit.</w:t>
      </w:r>
    </w:p>
    <w:p w:rsidR="00547A20" w:rsidRPr="00B30338" w:rsidRDefault="00547A20" w:rsidP="00547A20">
      <w:pPr>
        <w:jc w:val="both"/>
        <w:rPr>
          <w:rFonts w:ascii="Arial" w:hAnsi="Arial" w:cs="Arial"/>
          <w:lang w:val="en-US"/>
        </w:rPr>
      </w:pPr>
    </w:p>
    <w:p w:rsidR="007B0C03" w:rsidRPr="00B30338" w:rsidRDefault="007B0C03" w:rsidP="00623180">
      <w:pPr>
        <w:pStyle w:val="Textkrper2"/>
        <w:rPr>
          <w:rFonts w:cs="Arial"/>
          <w:lang w:val="en-US"/>
        </w:rPr>
      </w:pPr>
    </w:p>
    <w:p w:rsidR="007B0C03" w:rsidRPr="00B30338" w:rsidRDefault="007B0C03" w:rsidP="00623180">
      <w:pPr>
        <w:pStyle w:val="Textkrper2"/>
        <w:rPr>
          <w:rFonts w:cs="Arial"/>
          <w:lang w:val="en-US"/>
        </w:rPr>
      </w:pPr>
    </w:p>
    <w:p w:rsidR="00623180" w:rsidRPr="00623180" w:rsidRDefault="00623180" w:rsidP="00623180">
      <w:pPr>
        <w:pStyle w:val="Textkrper2"/>
        <w:rPr>
          <w:lang w:val="en-US"/>
        </w:rPr>
      </w:pPr>
      <w:r w:rsidRPr="00623180">
        <w:rPr>
          <w:lang w:val="en-US"/>
        </w:rPr>
        <w:t xml:space="preserve">Characters (incl. spaces): </w:t>
      </w:r>
      <w:r w:rsidR="00321FE6">
        <w:rPr>
          <w:lang w:val="en-US"/>
        </w:rPr>
        <w:t>2021</w:t>
      </w:r>
    </w:p>
    <w:p w:rsidR="00623180" w:rsidRDefault="00623180" w:rsidP="00623180">
      <w:pPr>
        <w:pStyle w:val="Textkrper2"/>
        <w:rPr>
          <w:lang w:val="en-US"/>
        </w:rPr>
      </w:pPr>
      <w:r w:rsidRPr="007B0C03">
        <w:rPr>
          <w:lang w:val="en-US"/>
        </w:rPr>
        <w:t xml:space="preserve">Words: </w:t>
      </w:r>
      <w:r w:rsidR="00321FE6">
        <w:rPr>
          <w:lang w:val="en-US"/>
        </w:rPr>
        <w:t>306</w:t>
      </w:r>
    </w:p>
    <w:bookmarkEnd w:id="0"/>
    <w:bookmarkEnd w:id="1"/>
    <w:p w:rsidR="008A1AE3" w:rsidRDefault="008A1AE3" w:rsidP="005C1CD0">
      <w:pPr>
        <w:pStyle w:val="Textkrper2"/>
        <w:rPr>
          <w:rFonts w:cs="Arial"/>
          <w:b/>
          <w:lang w:val="en-US"/>
        </w:rPr>
      </w:pPr>
    </w:p>
    <w:p w:rsidR="008A1AE3" w:rsidRDefault="008A1AE3" w:rsidP="005C1CD0">
      <w:pPr>
        <w:pStyle w:val="Textkrper2"/>
        <w:rPr>
          <w:rFonts w:cs="Arial"/>
          <w:b/>
          <w:lang w:val="en-US"/>
        </w:rPr>
      </w:pPr>
    </w:p>
    <w:p w:rsidR="008A1AE3" w:rsidRDefault="008A1AE3" w:rsidP="005C1CD0">
      <w:pPr>
        <w:pStyle w:val="Textkrper2"/>
        <w:rPr>
          <w:rFonts w:cs="Arial"/>
          <w:b/>
          <w:lang w:val="en-US"/>
        </w:rPr>
      </w:pPr>
    </w:p>
    <w:p w:rsidR="00150BD4" w:rsidRPr="00B30338" w:rsidRDefault="00623180" w:rsidP="005C1CD0">
      <w:pPr>
        <w:pStyle w:val="Textkrper2"/>
        <w:rPr>
          <w:rFonts w:cs="Arial"/>
          <w:b/>
        </w:rPr>
      </w:pPr>
      <w:r w:rsidRPr="00B30338">
        <w:rPr>
          <w:rFonts w:cs="Arial"/>
          <w:b/>
        </w:rPr>
        <w:t>Images</w:t>
      </w:r>
      <w:r w:rsidR="00174953" w:rsidRPr="00B30338">
        <w:rPr>
          <w:rFonts w:cs="Arial"/>
          <w: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161706" w:rsidTr="00F23F4C">
        <w:tc>
          <w:tcPr>
            <w:tcW w:w="4531" w:type="dxa"/>
          </w:tcPr>
          <w:p w:rsidR="00161706" w:rsidRDefault="00161706" w:rsidP="00F23F4C">
            <w:pPr>
              <w:pStyle w:val="Textkrper2"/>
              <w:rPr>
                <w:rFonts w:cs="Arial"/>
                <w:b/>
              </w:rPr>
            </w:pPr>
            <w:r>
              <w:rPr>
                <w:rFonts w:cs="Arial"/>
                <w:i/>
                <w:noProof/>
              </w:rPr>
              <w:drawing>
                <wp:inline distT="0" distB="0" distL="0" distR="0" wp14:anchorId="07AC919D" wp14:editId="025AE8A4">
                  <wp:extent cx="2880000" cy="1917741"/>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871_H2O2_probe_72dpi_RGB.jpg"/>
                          <pic:cNvPicPr/>
                        </pic:nvPicPr>
                        <pic:blipFill>
                          <a:blip r:embed="rId8">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p>
        </w:tc>
        <w:tc>
          <w:tcPr>
            <w:tcW w:w="4532" w:type="dxa"/>
          </w:tcPr>
          <w:p w:rsidR="00161706" w:rsidRDefault="00161706" w:rsidP="00F23F4C">
            <w:pPr>
              <w:pStyle w:val="Textkrper2"/>
              <w:rPr>
                <w:rFonts w:cs="Arial"/>
                <w:b/>
              </w:rPr>
            </w:pPr>
            <w:r>
              <w:rPr>
                <w:rFonts w:cs="Arial"/>
                <w:b/>
                <w:noProof/>
              </w:rPr>
              <w:drawing>
                <wp:inline distT="0" distB="0" distL="0" distR="0" wp14:anchorId="749B7C52" wp14:editId="0BFD3E18">
                  <wp:extent cx="2880000" cy="1917741"/>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870_CO2_transmitter_RGB_72dpi.jpg"/>
                          <pic:cNvPicPr/>
                        </pic:nvPicPr>
                        <pic:blipFill>
                          <a:blip r:embed="rId9">
                            <a:extLst>
                              <a:ext uri="{28A0092B-C50C-407E-A947-70E740481C1C}">
                                <a14:useLocalDpi xmlns:a14="http://schemas.microsoft.com/office/drawing/2010/main" val="0"/>
                              </a:ext>
                            </a:extLst>
                          </a:blip>
                          <a:stretch>
                            <a:fillRect/>
                          </a:stretch>
                        </pic:blipFill>
                        <pic:spPr>
                          <a:xfrm>
                            <a:off x="0" y="0"/>
                            <a:ext cx="2880000" cy="1917741"/>
                          </a:xfrm>
                          <a:prstGeom prst="rect">
                            <a:avLst/>
                          </a:prstGeom>
                        </pic:spPr>
                      </pic:pic>
                    </a:graphicData>
                  </a:graphic>
                </wp:inline>
              </w:drawing>
            </w:r>
          </w:p>
        </w:tc>
      </w:tr>
      <w:tr w:rsidR="00161706" w:rsidRPr="00321FE6" w:rsidTr="00F23F4C">
        <w:tc>
          <w:tcPr>
            <w:tcW w:w="4531" w:type="dxa"/>
          </w:tcPr>
          <w:p w:rsidR="00161706" w:rsidRPr="00161706" w:rsidRDefault="00161706" w:rsidP="00161706">
            <w:pPr>
              <w:pStyle w:val="Textkrper2"/>
              <w:jc w:val="left"/>
              <w:rPr>
                <w:rFonts w:eastAsia="Calibri" w:cs="Arial"/>
                <w:i/>
                <w:sz w:val="16"/>
                <w:lang w:val="en-US" w:eastAsia="en-US"/>
              </w:rPr>
            </w:pPr>
            <w:r w:rsidRPr="00161706">
              <w:rPr>
                <w:rFonts w:eastAsia="Calibri" w:cs="Arial"/>
                <w:i/>
                <w:sz w:val="16"/>
                <w:lang w:val="en-US" w:eastAsia="en-US"/>
              </w:rPr>
              <w:t>Image 1: The EE871 CO</w:t>
            </w:r>
            <w:r w:rsidRPr="00161706">
              <w:rPr>
                <w:rFonts w:eastAsia="Calibri" w:cs="Arial"/>
                <w:i/>
                <w:sz w:val="16"/>
                <w:vertAlign w:val="subscript"/>
                <w:lang w:val="en-US" w:eastAsia="en-US"/>
              </w:rPr>
              <w:t>2</w:t>
            </w:r>
            <w:r w:rsidRPr="00161706">
              <w:rPr>
                <w:rFonts w:eastAsia="Calibri" w:cs="Arial"/>
                <w:i/>
                <w:sz w:val="16"/>
                <w:lang w:val="en-US" w:eastAsia="en-US"/>
              </w:rPr>
              <w:t xml:space="preserve"> sensor </w:t>
            </w:r>
            <w:r>
              <w:rPr>
                <w:rFonts w:eastAsia="Calibri" w:cs="Arial"/>
                <w:i/>
                <w:sz w:val="16"/>
                <w:lang w:val="en-US" w:eastAsia="en-US"/>
              </w:rPr>
              <w:t>is highly</w:t>
            </w:r>
            <w:r w:rsidRPr="00161706">
              <w:rPr>
                <w:rFonts w:eastAsia="Calibri" w:cs="Arial"/>
                <w:i/>
                <w:sz w:val="16"/>
                <w:lang w:val="en-US" w:eastAsia="en-US"/>
              </w:rPr>
              <w:t xml:space="preserve"> resistan</w:t>
            </w:r>
            <w:r>
              <w:rPr>
                <w:rFonts w:eastAsia="Calibri" w:cs="Arial"/>
                <w:i/>
                <w:sz w:val="16"/>
                <w:lang w:val="en-US" w:eastAsia="en-US"/>
              </w:rPr>
              <w:t>t</w:t>
            </w:r>
            <w:r w:rsidRPr="00161706">
              <w:rPr>
                <w:rFonts w:eastAsia="Calibri" w:cs="Arial"/>
                <w:i/>
                <w:sz w:val="16"/>
                <w:lang w:val="en-US" w:eastAsia="en-US"/>
              </w:rPr>
              <w:t xml:space="preserve"> to hydrogen peroxide.</w:t>
            </w:r>
          </w:p>
        </w:tc>
        <w:tc>
          <w:tcPr>
            <w:tcW w:w="4532" w:type="dxa"/>
          </w:tcPr>
          <w:p w:rsidR="00161706" w:rsidRPr="00161706" w:rsidRDefault="00161706" w:rsidP="00F23F4C">
            <w:pPr>
              <w:pStyle w:val="Textkrper2"/>
              <w:rPr>
                <w:rFonts w:eastAsia="Calibri" w:cs="Arial"/>
                <w:i/>
                <w:sz w:val="16"/>
                <w:lang w:val="en-US" w:eastAsia="en-US"/>
              </w:rPr>
            </w:pPr>
            <w:r w:rsidRPr="00161706">
              <w:rPr>
                <w:rFonts w:eastAsia="Calibri" w:cs="Arial"/>
                <w:i/>
                <w:sz w:val="16"/>
                <w:lang w:val="en-US" w:eastAsia="en-US"/>
              </w:rPr>
              <w:t>Image 2:</w:t>
            </w:r>
          </w:p>
          <w:p w:rsidR="00161706" w:rsidRPr="00161706" w:rsidRDefault="00161706" w:rsidP="00161706">
            <w:pPr>
              <w:pStyle w:val="Textkrper2"/>
              <w:rPr>
                <w:rFonts w:eastAsia="Calibri" w:cs="Arial"/>
                <w:i/>
                <w:sz w:val="16"/>
                <w:lang w:val="en-US" w:eastAsia="en-US"/>
              </w:rPr>
            </w:pPr>
            <w:r w:rsidRPr="00161706">
              <w:rPr>
                <w:rFonts w:eastAsia="Calibri" w:cs="Arial"/>
                <w:i/>
                <w:sz w:val="16"/>
                <w:lang w:val="en-US" w:eastAsia="en-US"/>
              </w:rPr>
              <w:t>EE871 CO</w:t>
            </w:r>
            <w:r w:rsidRPr="00161706">
              <w:rPr>
                <w:rFonts w:eastAsia="Calibri" w:cs="Arial"/>
                <w:i/>
                <w:sz w:val="16"/>
                <w:vertAlign w:val="subscript"/>
                <w:lang w:val="en-US" w:eastAsia="en-US"/>
              </w:rPr>
              <w:t>2</w:t>
            </w:r>
            <w:r w:rsidRPr="00161706">
              <w:rPr>
                <w:rFonts w:eastAsia="Calibri" w:cs="Arial"/>
                <w:i/>
                <w:sz w:val="16"/>
                <w:lang w:val="en-US" w:eastAsia="en-US"/>
              </w:rPr>
              <w:t xml:space="preserve"> probe with </w:t>
            </w:r>
            <w:r>
              <w:rPr>
                <w:rFonts w:eastAsia="Calibri" w:cs="Arial"/>
                <w:i/>
                <w:sz w:val="16"/>
                <w:lang w:val="en-US" w:eastAsia="en-US"/>
              </w:rPr>
              <w:t>conversion board</w:t>
            </w:r>
            <w:r w:rsidRPr="00161706">
              <w:rPr>
                <w:rFonts w:eastAsia="Calibri" w:cs="Arial"/>
                <w:i/>
                <w:sz w:val="16"/>
                <w:lang w:val="en-US" w:eastAsia="en-US"/>
              </w:rPr>
              <w:t>.</w:t>
            </w:r>
          </w:p>
        </w:tc>
      </w:tr>
    </w:tbl>
    <w:p w:rsidR="00150BD4" w:rsidRDefault="00150BD4" w:rsidP="00174953">
      <w:pPr>
        <w:pStyle w:val="KeinLeerraum"/>
        <w:rPr>
          <w:rFonts w:ascii="Arial" w:hAnsi="Arial" w:cs="Arial"/>
          <w:i/>
          <w:sz w:val="20"/>
          <w:szCs w:val="20"/>
          <w:lang w:val="en-US"/>
        </w:rPr>
      </w:pPr>
    </w:p>
    <w:p w:rsidR="00161706" w:rsidRPr="00161706" w:rsidRDefault="00161706" w:rsidP="00174953">
      <w:pPr>
        <w:pStyle w:val="KeinLeerraum"/>
        <w:rPr>
          <w:rFonts w:ascii="Arial" w:hAnsi="Arial" w:cs="Arial"/>
          <w:i/>
          <w:sz w:val="20"/>
          <w:szCs w:val="20"/>
          <w:lang w:val="en-US"/>
        </w:rPr>
      </w:pPr>
    </w:p>
    <w:p w:rsidR="00623180" w:rsidRPr="00B9105F" w:rsidRDefault="00623180" w:rsidP="00623180">
      <w:pPr>
        <w:pStyle w:val="Textkrper"/>
        <w:tabs>
          <w:tab w:val="left" w:pos="3402"/>
          <w:tab w:val="left" w:pos="6237"/>
        </w:tabs>
        <w:ind w:right="1"/>
        <w:rPr>
          <w:sz w:val="20"/>
        </w:rPr>
      </w:pPr>
      <w:r w:rsidRPr="00B9105F">
        <w:rPr>
          <w:sz w:val="20"/>
        </w:rPr>
        <w:t>Photos: E+E Elektronik GmbH, reprint free of charge</w:t>
      </w:r>
    </w:p>
    <w:p w:rsidR="00321FE6" w:rsidRDefault="00321FE6">
      <w:pPr>
        <w:overflowPunct/>
        <w:autoSpaceDE/>
        <w:autoSpaceDN/>
        <w:adjustRightInd/>
        <w:textAlignment w:val="auto"/>
        <w:rPr>
          <w:rFonts w:ascii="Arial" w:hAnsi="Arial" w:cs="Arial"/>
        </w:rPr>
      </w:pPr>
      <w:r>
        <w:br w:type="page"/>
      </w:r>
    </w:p>
    <w:p w:rsidR="00ED138E" w:rsidRPr="00B9105F" w:rsidRDefault="00ED138E" w:rsidP="00A45E49">
      <w:pPr>
        <w:pStyle w:val="Textkrper2"/>
        <w:rPr>
          <w:rFonts w:cs="Arial"/>
        </w:rPr>
      </w:pPr>
    </w:p>
    <w:p w:rsidR="00623180" w:rsidRPr="00623180" w:rsidRDefault="00623180" w:rsidP="00623180">
      <w:pPr>
        <w:pStyle w:val="Textkrper2"/>
        <w:rPr>
          <w:rFonts w:cs="Arial"/>
          <w:i/>
          <w:lang w:val="en-US"/>
        </w:rPr>
      </w:pPr>
      <w:r w:rsidRPr="00623180">
        <w:rPr>
          <w:rFonts w:cs="Arial"/>
          <w:b/>
          <w:i/>
          <w:lang w:val="en-US"/>
        </w:rPr>
        <w:t>E+E Elektronik</w:t>
      </w:r>
      <w:r w:rsidRPr="00623180">
        <w:rPr>
          <w:rFonts w:cs="Arial"/>
          <w:i/>
          <w:lang w:val="en-US"/>
        </w:rPr>
        <w:t xml:space="preserve"> develops and manufactures sensors and transmitters for humidity, temperature, dewpoint, moisture in oil, air velocity, flow and CO</w:t>
      </w:r>
      <w:r w:rsidRPr="00623180">
        <w:rPr>
          <w:rFonts w:cs="Arial"/>
          <w:i/>
          <w:vertAlign w:val="subscript"/>
          <w:lang w:val="en-US"/>
        </w:rPr>
        <w:t>2</w:t>
      </w:r>
      <w:r w:rsidRPr="00623180">
        <w:rPr>
          <w:rFonts w:cs="Arial"/>
          <w:i/>
          <w:lang w:val="en-US"/>
        </w:rPr>
        <w:t xml:space="preserve">. Data loggers, hand-held measuring devices and calibration systems complete the comprehensive product portfolio of the Austrian sensor specialist. The main applications for E+E products lie in HVAC, building automation, industrial process control and the automotive industry. A certified quality management system according to ISO 9001 and </w:t>
      </w:r>
      <w:r w:rsidR="00B9105F" w:rsidRPr="00B9105F">
        <w:rPr>
          <w:rFonts w:cs="Arial"/>
          <w:i/>
          <w:lang w:val="en-US"/>
        </w:rPr>
        <w:t>ISO/TS 16949</w:t>
      </w:r>
      <w:r w:rsidR="00B9105F" w:rsidRPr="00B9105F">
        <w:rPr>
          <w:rFonts w:cs="Arial"/>
          <w:lang w:val="en-US"/>
        </w:rPr>
        <w:t xml:space="preserve"> </w:t>
      </w:r>
      <w:r w:rsidRPr="00623180">
        <w:rPr>
          <w:rFonts w:cs="Arial"/>
          <w:i/>
          <w:lang w:val="en-US"/>
        </w:rPr>
        <w:t>ensures the highest quality standards. E+E Elektronik has a worldwide dealership network and representative offices in Germany, France, Italy, Korea, China and the United States. The accredited E+E calibration laboratory (OEKD) has been commissioned by the Austrian Federal Office for Metrology (BEV) to provide the national standards for humidity and air velocity.</w:t>
      </w:r>
    </w:p>
    <w:p w:rsidR="00E762DB" w:rsidRPr="00ED61AF" w:rsidRDefault="00E762DB" w:rsidP="00CB1545">
      <w:pPr>
        <w:rPr>
          <w:rFonts w:ascii="Arial" w:hAnsi="Arial" w:cs="Arial"/>
          <w:lang w:val="en-US"/>
        </w:rPr>
      </w:pPr>
    </w:p>
    <w:p w:rsidR="00E1746F" w:rsidRPr="00ED61AF" w:rsidRDefault="00E1746F" w:rsidP="00CB1545">
      <w:pPr>
        <w:rPr>
          <w:rFonts w:ascii="Arial" w:hAnsi="Arial" w:cs="Arial"/>
          <w:lang w:val="en-US"/>
        </w:rPr>
      </w:pPr>
    </w:p>
    <w:p w:rsidR="00ED138E" w:rsidRPr="00E1746F" w:rsidRDefault="00ED138E" w:rsidP="00CB1545">
      <w:pPr>
        <w:rPr>
          <w:rFonts w:ascii="Arial" w:hAnsi="Arial" w:cs="Arial"/>
          <w:b/>
        </w:rPr>
      </w:pPr>
      <w:r w:rsidRPr="00E1746F">
        <w:rPr>
          <w:rFonts w:ascii="Arial" w:hAnsi="Arial" w:cs="Arial"/>
          <w:b/>
        </w:rPr>
        <w:t>E+E Elektronik Ges.m.b.H</w:t>
      </w:r>
    </w:p>
    <w:p w:rsidR="00174953" w:rsidRDefault="00ED138E" w:rsidP="00CB1545">
      <w:pPr>
        <w:rPr>
          <w:rFonts w:ascii="Arial" w:hAnsi="Arial" w:cs="Arial"/>
        </w:rPr>
      </w:pPr>
      <w:r w:rsidRPr="00E1746F">
        <w:rPr>
          <w:rFonts w:ascii="Arial" w:hAnsi="Arial" w:cs="Arial"/>
        </w:rPr>
        <w:t>Langwiesen 7</w:t>
      </w:r>
    </w:p>
    <w:p w:rsidR="00174953" w:rsidRDefault="00ED138E" w:rsidP="00CB1545">
      <w:pPr>
        <w:rPr>
          <w:rFonts w:ascii="Arial" w:hAnsi="Arial" w:cs="Arial"/>
        </w:rPr>
      </w:pPr>
      <w:r w:rsidRPr="00E1746F">
        <w:rPr>
          <w:rFonts w:ascii="Arial" w:hAnsi="Arial" w:cs="Arial"/>
        </w:rPr>
        <w:t>4209 Engerwitzdorf</w:t>
      </w:r>
    </w:p>
    <w:p w:rsidR="00ED138E" w:rsidRPr="00E1746F" w:rsidRDefault="00623180" w:rsidP="00CB1545">
      <w:pPr>
        <w:rPr>
          <w:rFonts w:ascii="Arial" w:hAnsi="Arial" w:cs="Arial"/>
        </w:rPr>
      </w:pPr>
      <w:r>
        <w:rPr>
          <w:rFonts w:ascii="Arial" w:hAnsi="Arial" w:cs="Arial"/>
        </w:rPr>
        <w:t>Austria</w:t>
      </w:r>
    </w:p>
    <w:p w:rsidR="00174953" w:rsidRDefault="00ED138E" w:rsidP="00CB1545">
      <w:pPr>
        <w:rPr>
          <w:rFonts w:ascii="Arial" w:hAnsi="Arial" w:cs="Arial"/>
        </w:rPr>
      </w:pPr>
      <w:r w:rsidRPr="00E1746F">
        <w:rPr>
          <w:rFonts w:ascii="Arial" w:hAnsi="Arial" w:cs="Arial"/>
        </w:rPr>
        <w:t>T: +43 (0) 7235 605-0</w:t>
      </w:r>
    </w:p>
    <w:p w:rsidR="00ED138E" w:rsidRPr="00174953" w:rsidRDefault="00ED138E" w:rsidP="00CB1545">
      <w:pPr>
        <w:rPr>
          <w:rFonts w:ascii="Arial" w:hAnsi="Arial" w:cs="Arial"/>
        </w:rPr>
      </w:pPr>
      <w:r w:rsidRPr="00174953">
        <w:rPr>
          <w:rFonts w:ascii="Arial" w:hAnsi="Arial" w:cs="Arial"/>
        </w:rPr>
        <w:t>F: +43 (0) 7235 605-8</w:t>
      </w:r>
    </w:p>
    <w:p w:rsidR="00174953" w:rsidRDefault="00ED138E" w:rsidP="00CB1545">
      <w:pPr>
        <w:rPr>
          <w:rFonts w:ascii="Arial" w:hAnsi="Arial" w:cs="Arial"/>
        </w:rPr>
      </w:pPr>
      <w:r w:rsidRPr="00174953">
        <w:rPr>
          <w:rFonts w:ascii="Arial" w:hAnsi="Arial" w:cs="Arial"/>
        </w:rPr>
        <w:t>info@epluse.at</w:t>
      </w:r>
    </w:p>
    <w:p w:rsidR="00CB1545" w:rsidRPr="00174953" w:rsidRDefault="00ED138E" w:rsidP="00CB1545">
      <w:pPr>
        <w:rPr>
          <w:rFonts w:ascii="Arial" w:hAnsi="Arial" w:cs="Arial"/>
        </w:rPr>
      </w:pPr>
      <w:r w:rsidRPr="00174953">
        <w:rPr>
          <w:rFonts w:ascii="Arial" w:hAnsi="Arial" w:cs="Arial"/>
        </w:rPr>
        <w:t>www.epluse.com</w:t>
      </w:r>
    </w:p>
    <w:p w:rsidR="00CB1545" w:rsidRPr="00174953" w:rsidRDefault="00CB1545" w:rsidP="00CB1545">
      <w:pPr>
        <w:rPr>
          <w:rFonts w:ascii="Arial" w:hAnsi="Arial" w:cs="Arial"/>
          <w:b/>
        </w:rPr>
      </w:pPr>
    </w:p>
    <w:p w:rsidR="00ED138E" w:rsidRPr="00623180" w:rsidRDefault="00623180" w:rsidP="00CB1545">
      <w:pPr>
        <w:rPr>
          <w:rFonts w:ascii="Arial" w:hAnsi="Arial" w:cs="Arial"/>
          <w:b/>
          <w:lang w:val="en-US"/>
        </w:rPr>
      </w:pPr>
      <w:r w:rsidRPr="00623180">
        <w:rPr>
          <w:rFonts w:ascii="Arial" w:hAnsi="Arial" w:cs="Arial"/>
          <w:b/>
          <w:lang w:val="en-US"/>
        </w:rPr>
        <w:t>Press contact</w:t>
      </w:r>
      <w:r w:rsidR="00F12298" w:rsidRPr="00623180">
        <w:rPr>
          <w:rFonts w:ascii="Arial" w:hAnsi="Arial" w:cs="Arial"/>
          <w:b/>
          <w:lang w:val="en-US"/>
        </w:rPr>
        <w:t>:</w:t>
      </w:r>
    </w:p>
    <w:p w:rsidR="00ED138E" w:rsidRPr="00623180" w:rsidRDefault="00623180" w:rsidP="00CB1545">
      <w:pPr>
        <w:rPr>
          <w:rFonts w:ascii="Arial" w:hAnsi="Arial" w:cs="Arial"/>
          <w:lang w:val="en-US"/>
        </w:rPr>
      </w:pPr>
      <w:r w:rsidRPr="00623180">
        <w:rPr>
          <w:rFonts w:ascii="Arial" w:hAnsi="Arial" w:cs="Arial"/>
          <w:lang w:val="en-US"/>
        </w:rPr>
        <w:t>Mr.</w:t>
      </w:r>
      <w:r w:rsidR="005B1189" w:rsidRPr="00623180">
        <w:rPr>
          <w:rFonts w:ascii="Arial" w:hAnsi="Arial" w:cs="Arial"/>
          <w:lang w:val="en-US"/>
        </w:rPr>
        <w:t xml:space="preserve"> </w:t>
      </w:r>
      <w:r w:rsidR="003C5AB4" w:rsidRPr="00623180">
        <w:rPr>
          <w:rFonts w:ascii="Arial" w:hAnsi="Arial" w:cs="Arial"/>
          <w:lang w:val="en-US"/>
        </w:rPr>
        <w:t>Johannes Fraundorfer</w:t>
      </w:r>
    </w:p>
    <w:p w:rsidR="00ED138E" w:rsidRPr="00623180" w:rsidRDefault="00F12298" w:rsidP="00CB1545">
      <w:pPr>
        <w:rPr>
          <w:rFonts w:ascii="Arial" w:hAnsi="Arial" w:cs="Arial"/>
          <w:lang w:val="en-US"/>
        </w:rPr>
      </w:pPr>
      <w:r w:rsidRPr="00623180">
        <w:rPr>
          <w:rFonts w:ascii="Arial" w:hAnsi="Arial" w:cs="Arial"/>
          <w:lang w:val="en-US"/>
        </w:rPr>
        <w:t>T</w:t>
      </w:r>
      <w:r w:rsidR="00560D51" w:rsidRPr="00623180">
        <w:rPr>
          <w:rFonts w:ascii="Arial" w:hAnsi="Arial" w:cs="Arial"/>
          <w:lang w:val="en-US"/>
        </w:rPr>
        <w:t>: +43 (0)7235 605-217</w:t>
      </w:r>
    </w:p>
    <w:p w:rsidR="007908F8" w:rsidRPr="00623180" w:rsidRDefault="00321FE6" w:rsidP="00CB1545">
      <w:pPr>
        <w:rPr>
          <w:rFonts w:ascii="Arial" w:hAnsi="Arial" w:cs="Arial"/>
          <w:lang w:val="en-US"/>
        </w:rPr>
      </w:pPr>
      <w:hyperlink r:id="rId10" w:history="1">
        <w:r w:rsidR="00A0463E" w:rsidRPr="00623180">
          <w:rPr>
            <w:rFonts w:ascii="Arial" w:hAnsi="Arial" w:cs="Arial"/>
            <w:lang w:val="en-US"/>
          </w:rPr>
          <w:t>pr@epluse.at</w:t>
        </w:r>
      </w:hyperlink>
    </w:p>
    <w:sectPr w:rsidR="007908F8" w:rsidRPr="00623180" w:rsidSect="007908F8">
      <w:headerReference w:type="default" r:id="rId11"/>
      <w:footerReference w:type="default" r:id="rId12"/>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02" w:rsidRDefault="00957402">
      <w:r>
        <w:separator/>
      </w:r>
    </w:p>
  </w:endnote>
  <w:endnote w:type="continuationSeparator" w:id="0">
    <w:p w:rsidR="00957402" w:rsidRDefault="0095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45" w:rsidRPr="0086351F" w:rsidRDefault="005E377B" w:rsidP="00E1746F">
    <w:pPr>
      <w:tabs>
        <w:tab w:val="left" w:pos="8789"/>
      </w:tabs>
      <w:jc w:val="right"/>
      <w:rPr>
        <w:rFonts w:ascii="Arial" w:hAnsi="Arial" w:cs="Arial"/>
        <w:i/>
        <w:color w:val="7F7F7F" w:themeColor="text1" w:themeTint="80"/>
      </w:rPr>
    </w:pP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PAGE </w:instrText>
    </w:r>
    <w:r w:rsidRPr="0086351F">
      <w:rPr>
        <w:rFonts w:ascii="Arial" w:hAnsi="Arial" w:cs="Arial"/>
        <w:i/>
        <w:color w:val="7F7F7F" w:themeColor="text1" w:themeTint="80"/>
      </w:rPr>
      <w:fldChar w:fldCharType="separate"/>
    </w:r>
    <w:r w:rsidR="00321FE6">
      <w:rPr>
        <w:rFonts w:ascii="Arial" w:hAnsi="Arial" w:cs="Arial"/>
        <w:i/>
        <w:noProof/>
        <w:color w:val="7F7F7F" w:themeColor="text1" w:themeTint="80"/>
      </w:rPr>
      <w:t>1</w:t>
    </w:r>
    <w:r w:rsidRPr="0086351F">
      <w:rPr>
        <w:rFonts w:ascii="Arial" w:hAnsi="Arial" w:cs="Arial"/>
        <w:i/>
        <w:color w:val="7F7F7F" w:themeColor="text1" w:themeTint="80"/>
      </w:rPr>
      <w:fldChar w:fldCharType="end"/>
    </w:r>
    <w:r w:rsidR="00CB1545" w:rsidRPr="0086351F">
      <w:rPr>
        <w:rFonts w:ascii="Arial" w:hAnsi="Arial" w:cs="Arial"/>
        <w:i/>
        <w:color w:val="7F7F7F" w:themeColor="text1" w:themeTint="80"/>
      </w:rPr>
      <w:t>/</w:t>
    </w:r>
    <w:r w:rsidRPr="0086351F">
      <w:rPr>
        <w:rFonts w:ascii="Arial" w:hAnsi="Arial" w:cs="Arial"/>
        <w:i/>
        <w:color w:val="7F7F7F" w:themeColor="text1" w:themeTint="80"/>
      </w:rPr>
      <w:fldChar w:fldCharType="begin"/>
    </w:r>
    <w:r w:rsidR="00CB1545" w:rsidRPr="0086351F">
      <w:rPr>
        <w:rFonts w:ascii="Arial" w:hAnsi="Arial" w:cs="Arial"/>
        <w:i/>
        <w:color w:val="7F7F7F" w:themeColor="text1" w:themeTint="80"/>
      </w:rPr>
      <w:instrText xml:space="preserve"> NUMPAGES  </w:instrText>
    </w:r>
    <w:r w:rsidRPr="0086351F">
      <w:rPr>
        <w:rFonts w:ascii="Arial" w:hAnsi="Arial" w:cs="Arial"/>
        <w:i/>
        <w:color w:val="7F7F7F" w:themeColor="text1" w:themeTint="80"/>
      </w:rPr>
      <w:fldChar w:fldCharType="separate"/>
    </w:r>
    <w:r w:rsidR="00321FE6">
      <w:rPr>
        <w:rFonts w:ascii="Arial" w:hAnsi="Arial" w:cs="Arial"/>
        <w:i/>
        <w:noProof/>
        <w:color w:val="7F7F7F" w:themeColor="text1" w:themeTint="80"/>
      </w:rPr>
      <w:t>2</w:t>
    </w:r>
    <w:r w:rsidRPr="0086351F">
      <w:rPr>
        <w:rFonts w:ascii="Arial" w:hAnsi="Arial" w:cs="Arial"/>
        <w: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02" w:rsidRDefault="00957402">
      <w:r>
        <w:separator/>
      </w:r>
    </w:p>
  </w:footnote>
  <w:footnote w:type="continuationSeparator" w:id="0">
    <w:p w:rsidR="00957402" w:rsidRDefault="00957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CB1545" w:rsidRPr="008040EC" w:rsidTr="005121FC">
      <w:tc>
        <w:tcPr>
          <w:tcW w:w="4606" w:type="dxa"/>
          <w:vAlign w:val="bottom"/>
        </w:tcPr>
        <w:p w:rsidR="00CB1545" w:rsidRPr="0086351F" w:rsidRDefault="00623180" w:rsidP="005121FC">
          <w:pPr>
            <w:pStyle w:val="Textkrper"/>
            <w:tabs>
              <w:tab w:val="left" w:pos="3402"/>
              <w:tab w:val="left" w:pos="6237"/>
            </w:tabs>
            <w:ind w:right="-285"/>
            <w:jc w:val="left"/>
            <w:rPr>
              <w:i/>
              <w:color w:val="7F7F7F" w:themeColor="text1" w:themeTint="80"/>
              <w:sz w:val="28"/>
              <w:szCs w:val="28"/>
              <w:lang w:val="en-US"/>
            </w:rPr>
          </w:pPr>
          <w:r>
            <w:rPr>
              <w:i/>
              <w:color w:val="7F7F7F" w:themeColor="text1" w:themeTint="80"/>
              <w:sz w:val="36"/>
              <w:szCs w:val="28"/>
              <w:lang w:val="en-US"/>
            </w:rPr>
            <w:t>PRESS RELEASE</w:t>
          </w:r>
        </w:p>
      </w:tc>
      <w:tc>
        <w:tcPr>
          <w:tcW w:w="4607" w:type="dxa"/>
          <w:vAlign w:val="bottom"/>
        </w:tcPr>
        <w:p w:rsidR="00CB1545" w:rsidRPr="008040EC" w:rsidRDefault="00CB1545"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260000" cy="382500"/>
                <wp:effectExtent l="19050" t="0" r="0" b="0"/>
                <wp:docPr id="8" name="Grafik 6" descr="E+E_Logo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a:stretch>
                          <a:fillRect/>
                        </a:stretch>
                      </pic:blipFill>
                      <pic:spPr>
                        <a:xfrm>
                          <a:off x="0" y="0"/>
                          <a:ext cx="1260000" cy="382500"/>
                        </a:xfrm>
                        <a:prstGeom prst="rect">
                          <a:avLst/>
                        </a:prstGeom>
                      </pic:spPr>
                    </pic:pic>
                  </a:graphicData>
                </a:graphic>
              </wp:inline>
            </w:drawing>
          </w:r>
        </w:p>
      </w:tc>
    </w:tr>
  </w:tbl>
  <w:p w:rsidR="00CB1545" w:rsidRDefault="00CB1545" w:rsidP="008040EC">
    <w:pPr>
      <w:pStyle w:val="Textkrper"/>
      <w:pBdr>
        <w:bottom w:val="single" w:sz="4" w:space="1" w:color="auto"/>
      </w:pBdr>
      <w:ind w:right="1"/>
      <w:rPr>
        <w:b/>
        <w:lang w:val="en-US"/>
      </w:rPr>
    </w:pPr>
  </w:p>
  <w:p w:rsidR="00CB1545" w:rsidRPr="0017724A" w:rsidRDefault="00CB1545"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40158"/>
    <w:rsid w:val="000404B6"/>
    <w:rsid w:val="00043F81"/>
    <w:rsid w:val="00045141"/>
    <w:rsid w:val="000506D2"/>
    <w:rsid w:val="00051C2A"/>
    <w:rsid w:val="00051FF4"/>
    <w:rsid w:val="00054BB0"/>
    <w:rsid w:val="00060C1C"/>
    <w:rsid w:val="00064828"/>
    <w:rsid w:val="00064C35"/>
    <w:rsid w:val="00070AC2"/>
    <w:rsid w:val="000823ED"/>
    <w:rsid w:val="00084052"/>
    <w:rsid w:val="0009673A"/>
    <w:rsid w:val="00097FC1"/>
    <w:rsid w:val="000C4B2B"/>
    <w:rsid w:val="000C789F"/>
    <w:rsid w:val="000E0559"/>
    <w:rsid w:val="000E399E"/>
    <w:rsid w:val="000F32A7"/>
    <w:rsid w:val="00104DDA"/>
    <w:rsid w:val="00104FA4"/>
    <w:rsid w:val="001150BB"/>
    <w:rsid w:val="00122D34"/>
    <w:rsid w:val="00124273"/>
    <w:rsid w:val="00124690"/>
    <w:rsid w:val="00125E8B"/>
    <w:rsid w:val="0013434C"/>
    <w:rsid w:val="00134EE3"/>
    <w:rsid w:val="001406BB"/>
    <w:rsid w:val="00141C90"/>
    <w:rsid w:val="00143636"/>
    <w:rsid w:val="00150BD4"/>
    <w:rsid w:val="00151E77"/>
    <w:rsid w:val="0015235F"/>
    <w:rsid w:val="00156648"/>
    <w:rsid w:val="001600E1"/>
    <w:rsid w:val="001605E4"/>
    <w:rsid w:val="00161706"/>
    <w:rsid w:val="0017354E"/>
    <w:rsid w:val="00174953"/>
    <w:rsid w:val="0017724A"/>
    <w:rsid w:val="0018046B"/>
    <w:rsid w:val="00182B06"/>
    <w:rsid w:val="00185F0D"/>
    <w:rsid w:val="00190021"/>
    <w:rsid w:val="001905B2"/>
    <w:rsid w:val="00195806"/>
    <w:rsid w:val="00196D44"/>
    <w:rsid w:val="001A5337"/>
    <w:rsid w:val="001B4B54"/>
    <w:rsid w:val="001C0E90"/>
    <w:rsid w:val="001C2F23"/>
    <w:rsid w:val="001C689E"/>
    <w:rsid w:val="001C7D6D"/>
    <w:rsid w:val="001D31CC"/>
    <w:rsid w:val="001D6090"/>
    <w:rsid w:val="001D6A7D"/>
    <w:rsid w:val="001E02BF"/>
    <w:rsid w:val="001E33C9"/>
    <w:rsid w:val="001E4A1B"/>
    <w:rsid w:val="001E7680"/>
    <w:rsid w:val="001E7868"/>
    <w:rsid w:val="001F62F2"/>
    <w:rsid w:val="002021FC"/>
    <w:rsid w:val="00202D7E"/>
    <w:rsid w:val="002047B2"/>
    <w:rsid w:val="002108B9"/>
    <w:rsid w:val="002135E3"/>
    <w:rsid w:val="002143B0"/>
    <w:rsid w:val="00220055"/>
    <w:rsid w:val="0023438E"/>
    <w:rsid w:val="0023574D"/>
    <w:rsid w:val="00250276"/>
    <w:rsid w:val="00254279"/>
    <w:rsid w:val="0025703A"/>
    <w:rsid w:val="00260DC2"/>
    <w:rsid w:val="00266425"/>
    <w:rsid w:val="00277266"/>
    <w:rsid w:val="0028450E"/>
    <w:rsid w:val="002851B4"/>
    <w:rsid w:val="0028752D"/>
    <w:rsid w:val="002931F2"/>
    <w:rsid w:val="00295800"/>
    <w:rsid w:val="002A1D78"/>
    <w:rsid w:val="002C23A6"/>
    <w:rsid w:val="002D1800"/>
    <w:rsid w:val="002D2582"/>
    <w:rsid w:val="002E1A46"/>
    <w:rsid w:val="002E2D70"/>
    <w:rsid w:val="002F379F"/>
    <w:rsid w:val="002F4E5B"/>
    <w:rsid w:val="002F6E35"/>
    <w:rsid w:val="00300FD7"/>
    <w:rsid w:val="00302403"/>
    <w:rsid w:val="00302E40"/>
    <w:rsid w:val="00310E23"/>
    <w:rsid w:val="00317035"/>
    <w:rsid w:val="00321FE6"/>
    <w:rsid w:val="0032340A"/>
    <w:rsid w:val="00323C1F"/>
    <w:rsid w:val="00333EBE"/>
    <w:rsid w:val="00334366"/>
    <w:rsid w:val="00334F40"/>
    <w:rsid w:val="003409D8"/>
    <w:rsid w:val="0034238D"/>
    <w:rsid w:val="00346690"/>
    <w:rsid w:val="003517AA"/>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F20F2"/>
    <w:rsid w:val="004002AA"/>
    <w:rsid w:val="00404364"/>
    <w:rsid w:val="0041015D"/>
    <w:rsid w:val="00416A10"/>
    <w:rsid w:val="004303EC"/>
    <w:rsid w:val="004320B8"/>
    <w:rsid w:val="0043379A"/>
    <w:rsid w:val="0043686F"/>
    <w:rsid w:val="00442E99"/>
    <w:rsid w:val="0044508D"/>
    <w:rsid w:val="004509E0"/>
    <w:rsid w:val="00452DCF"/>
    <w:rsid w:val="00456A80"/>
    <w:rsid w:val="004656BA"/>
    <w:rsid w:val="004663DD"/>
    <w:rsid w:val="0047238D"/>
    <w:rsid w:val="00477AEB"/>
    <w:rsid w:val="00481BB7"/>
    <w:rsid w:val="004A6F36"/>
    <w:rsid w:val="004A774F"/>
    <w:rsid w:val="004C05DC"/>
    <w:rsid w:val="004C110A"/>
    <w:rsid w:val="004C49B8"/>
    <w:rsid w:val="004C5CB3"/>
    <w:rsid w:val="004E3142"/>
    <w:rsid w:val="004F0068"/>
    <w:rsid w:val="004F3504"/>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43565"/>
    <w:rsid w:val="00546535"/>
    <w:rsid w:val="00547A20"/>
    <w:rsid w:val="00550782"/>
    <w:rsid w:val="005529B3"/>
    <w:rsid w:val="00560D51"/>
    <w:rsid w:val="00572978"/>
    <w:rsid w:val="0057458A"/>
    <w:rsid w:val="005A3BE7"/>
    <w:rsid w:val="005A508F"/>
    <w:rsid w:val="005B1123"/>
    <w:rsid w:val="005B1189"/>
    <w:rsid w:val="005B40E6"/>
    <w:rsid w:val="005B453B"/>
    <w:rsid w:val="005C05EE"/>
    <w:rsid w:val="005C1CD0"/>
    <w:rsid w:val="005C3D38"/>
    <w:rsid w:val="005C5230"/>
    <w:rsid w:val="005E377B"/>
    <w:rsid w:val="005E5851"/>
    <w:rsid w:val="005F06CD"/>
    <w:rsid w:val="005F1622"/>
    <w:rsid w:val="005F178D"/>
    <w:rsid w:val="005F5DBE"/>
    <w:rsid w:val="00602D5A"/>
    <w:rsid w:val="00616BC4"/>
    <w:rsid w:val="00623180"/>
    <w:rsid w:val="00630272"/>
    <w:rsid w:val="00634D87"/>
    <w:rsid w:val="00634FEF"/>
    <w:rsid w:val="0063565B"/>
    <w:rsid w:val="006477D3"/>
    <w:rsid w:val="0065418F"/>
    <w:rsid w:val="006578C7"/>
    <w:rsid w:val="00664ABA"/>
    <w:rsid w:val="0067263F"/>
    <w:rsid w:val="00676BA0"/>
    <w:rsid w:val="00684761"/>
    <w:rsid w:val="00693A4D"/>
    <w:rsid w:val="006964DA"/>
    <w:rsid w:val="006A3577"/>
    <w:rsid w:val="006B0C6F"/>
    <w:rsid w:val="006D1BE5"/>
    <w:rsid w:val="006F14A1"/>
    <w:rsid w:val="007005DE"/>
    <w:rsid w:val="007069B3"/>
    <w:rsid w:val="00710DBC"/>
    <w:rsid w:val="00713401"/>
    <w:rsid w:val="00714588"/>
    <w:rsid w:val="00714BC0"/>
    <w:rsid w:val="0071639D"/>
    <w:rsid w:val="00717F49"/>
    <w:rsid w:val="0072127B"/>
    <w:rsid w:val="00722EB1"/>
    <w:rsid w:val="00723326"/>
    <w:rsid w:val="00730086"/>
    <w:rsid w:val="00731AFA"/>
    <w:rsid w:val="00732A2E"/>
    <w:rsid w:val="00734D18"/>
    <w:rsid w:val="00747216"/>
    <w:rsid w:val="00752014"/>
    <w:rsid w:val="007600BE"/>
    <w:rsid w:val="00761302"/>
    <w:rsid w:val="00764E37"/>
    <w:rsid w:val="00765367"/>
    <w:rsid w:val="00766025"/>
    <w:rsid w:val="00773DDB"/>
    <w:rsid w:val="007749A7"/>
    <w:rsid w:val="0077714B"/>
    <w:rsid w:val="00783B76"/>
    <w:rsid w:val="00784A20"/>
    <w:rsid w:val="007908F8"/>
    <w:rsid w:val="00792D2E"/>
    <w:rsid w:val="00793D89"/>
    <w:rsid w:val="00797B7F"/>
    <w:rsid w:val="00797F30"/>
    <w:rsid w:val="007A44EC"/>
    <w:rsid w:val="007A537B"/>
    <w:rsid w:val="007B0C03"/>
    <w:rsid w:val="007B33DE"/>
    <w:rsid w:val="007D57DD"/>
    <w:rsid w:val="007E0772"/>
    <w:rsid w:val="007E596B"/>
    <w:rsid w:val="007F15DF"/>
    <w:rsid w:val="007F4303"/>
    <w:rsid w:val="008040EC"/>
    <w:rsid w:val="0081031E"/>
    <w:rsid w:val="00814FAC"/>
    <w:rsid w:val="00821F6A"/>
    <w:rsid w:val="00823B81"/>
    <w:rsid w:val="00824FE1"/>
    <w:rsid w:val="00826479"/>
    <w:rsid w:val="0082799E"/>
    <w:rsid w:val="00827DFA"/>
    <w:rsid w:val="00830A37"/>
    <w:rsid w:val="00830A39"/>
    <w:rsid w:val="008342AA"/>
    <w:rsid w:val="00844434"/>
    <w:rsid w:val="0086351F"/>
    <w:rsid w:val="00872F84"/>
    <w:rsid w:val="008812DA"/>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57402"/>
    <w:rsid w:val="00970FA1"/>
    <w:rsid w:val="00977083"/>
    <w:rsid w:val="00993CC3"/>
    <w:rsid w:val="009A3E5C"/>
    <w:rsid w:val="009B0A4C"/>
    <w:rsid w:val="009B5328"/>
    <w:rsid w:val="009C08F5"/>
    <w:rsid w:val="009C5FA2"/>
    <w:rsid w:val="009D4057"/>
    <w:rsid w:val="009E064D"/>
    <w:rsid w:val="009E0CA0"/>
    <w:rsid w:val="009E25F3"/>
    <w:rsid w:val="009E6839"/>
    <w:rsid w:val="009E7F9C"/>
    <w:rsid w:val="009F32AF"/>
    <w:rsid w:val="009F4E65"/>
    <w:rsid w:val="009F56E7"/>
    <w:rsid w:val="009F732F"/>
    <w:rsid w:val="00A03ADA"/>
    <w:rsid w:val="00A04022"/>
    <w:rsid w:val="00A0463E"/>
    <w:rsid w:val="00A04AF6"/>
    <w:rsid w:val="00A061AF"/>
    <w:rsid w:val="00A07539"/>
    <w:rsid w:val="00A36440"/>
    <w:rsid w:val="00A45E49"/>
    <w:rsid w:val="00A5139B"/>
    <w:rsid w:val="00A5229E"/>
    <w:rsid w:val="00A55DC7"/>
    <w:rsid w:val="00A61865"/>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0338"/>
    <w:rsid w:val="00B35249"/>
    <w:rsid w:val="00B4733C"/>
    <w:rsid w:val="00B52DE6"/>
    <w:rsid w:val="00B55E9D"/>
    <w:rsid w:val="00B72205"/>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71DF"/>
    <w:rsid w:val="00BE0BF6"/>
    <w:rsid w:val="00BF249D"/>
    <w:rsid w:val="00C00F75"/>
    <w:rsid w:val="00C129AC"/>
    <w:rsid w:val="00C12D4A"/>
    <w:rsid w:val="00C17A54"/>
    <w:rsid w:val="00C17B6B"/>
    <w:rsid w:val="00C17BB1"/>
    <w:rsid w:val="00C17F3E"/>
    <w:rsid w:val="00C20490"/>
    <w:rsid w:val="00C22166"/>
    <w:rsid w:val="00C348E6"/>
    <w:rsid w:val="00C3786B"/>
    <w:rsid w:val="00C40176"/>
    <w:rsid w:val="00C41478"/>
    <w:rsid w:val="00C4450A"/>
    <w:rsid w:val="00C558B0"/>
    <w:rsid w:val="00C561B2"/>
    <w:rsid w:val="00C60307"/>
    <w:rsid w:val="00C80E02"/>
    <w:rsid w:val="00C814C1"/>
    <w:rsid w:val="00C91936"/>
    <w:rsid w:val="00C95BB5"/>
    <w:rsid w:val="00CA42E6"/>
    <w:rsid w:val="00CA6687"/>
    <w:rsid w:val="00CB1545"/>
    <w:rsid w:val="00CB7514"/>
    <w:rsid w:val="00CC2EC3"/>
    <w:rsid w:val="00CE253A"/>
    <w:rsid w:val="00D01C7F"/>
    <w:rsid w:val="00D02255"/>
    <w:rsid w:val="00D12BCB"/>
    <w:rsid w:val="00D12FDC"/>
    <w:rsid w:val="00D162DE"/>
    <w:rsid w:val="00D2069B"/>
    <w:rsid w:val="00D21660"/>
    <w:rsid w:val="00D310EF"/>
    <w:rsid w:val="00D346EF"/>
    <w:rsid w:val="00D40859"/>
    <w:rsid w:val="00D46E7B"/>
    <w:rsid w:val="00D51A6A"/>
    <w:rsid w:val="00D52D0D"/>
    <w:rsid w:val="00D62A73"/>
    <w:rsid w:val="00D66CE2"/>
    <w:rsid w:val="00D670EB"/>
    <w:rsid w:val="00D67FEF"/>
    <w:rsid w:val="00D72CFF"/>
    <w:rsid w:val="00D73AC5"/>
    <w:rsid w:val="00D775B3"/>
    <w:rsid w:val="00D84082"/>
    <w:rsid w:val="00D84AE7"/>
    <w:rsid w:val="00D90497"/>
    <w:rsid w:val="00D93DE5"/>
    <w:rsid w:val="00DA46C8"/>
    <w:rsid w:val="00DA58E3"/>
    <w:rsid w:val="00DB01B7"/>
    <w:rsid w:val="00DB0863"/>
    <w:rsid w:val="00DC3DD9"/>
    <w:rsid w:val="00DD67FB"/>
    <w:rsid w:val="00DD73C0"/>
    <w:rsid w:val="00E00B5F"/>
    <w:rsid w:val="00E10BC4"/>
    <w:rsid w:val="00E13234"/>
    <w:rsid w:val="00E1354A"/>
    <w:rsid w:val="00E16B8B"/>
    <w:rsid w:val="00E16C82"/>
    <w:rsid w:val="00E172C9"/>
    <w:rsid w:val="00E1746F"/>
    <w:rsid w:val="00E20C6F"/>
    <w:rsid w:val="00E407D3"/>
    <w:rsid w:val="00E541D2"/>
    <w:rsid w:val="00E629A4"/>
    <w:rsid w:val="00E66A48"/>
    <w:rsid w:val="00E67391"/>
    <w:rsid w:val="00E7341B"/>
    <w:rsid w:val="00E762DB"/>
    <w:rsid w:val="00E82EDC"/>
    <w:rsid w:val="00E851EF"/>
    <w:rsid w:val="00E92006"/>
    <w:rsid w:val="00E927E0"/>
    <w:rsid w:val="00E950EB"/>
    <w:rsid w:val="00EA34FC"/>
    <w:rsid w:val="00EA78E1"/>
    <w:rsid w:val="00EB3082"/>
    <w:rsid w:val="00EB3F0E"/>
    <w:rsid w:val="00EB5326"/>
    <w:rsid w:val="00EB54A2"/>
    <w:rsid w:val="00EB6376"/>
    <w:rsid w:val="00EC4611"/>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6178B"/>
    <w:rsid w:val="00F62223"/>
    <w:rsid w:val="00F62630"/>
    <w:rsid w:val="00F65375"/>
    <w:rsid w:val="00F739D7"/>
    <w:rsid w:val="00F836FC"/>
    <w:rsid w:val="00F865DD"/>
    <w:rsid w:val="00F922D0"/>
    <w:rsid w:val="00F93F81"/>
    <w:rsid w:val="00F94BBA"/>
    <w:rsid w:val="00F960FB"/>
    <w:rsid w:val="00FC036B"/>
    <w:rsid w:val="00FC06EF"/>
    <w:rsid w:val="00FC61A0"/>
    <w:rsid w:val="00FD0C65"/>
    <w:rsid w:val="00FD1A45"/>
    <w:rsid w:val="00FD5772"/>
    <w:rsid w:val="00FE14BB"/>
    <w:rsid w:val="00FE1B2B"/>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lang w:eastAsia="en-US"/>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lang w:eastAsia="en-US"/>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lang w:eastAsia="en-US"/>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pluse.a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7E49-2D2C-4FEC-A580-0D000169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Transmitter for Moisture in Oil Monitoring</vt:lpstr>
    </vt:vector>
  </TitlesOfParts>
  <Company>E+E Elektronik Ges.m.b.H.</Company>
  <LinksUpToDate>false</LinksUpToDate>
  <CharactersWithSpaces>3389</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 Probe Resistant to Hydrogen Peroxide</dc:title>
  <dc:subject>Press release</dc:subject>
  <dc:creator>E+E Elektronik Ges.m.b.H.</dc:creator>
  <cp:lastModifiedBy>at3267</cp:lastModifiedBy>
  <cp:revision>2</cp:revision>
  <cp:lastPrinted>2017-03-20T08:18:00Z</cp:lastPrinted>
  <dcterms:created xsi:type="dcterms:W3CDTF">2018-01-18T08:26:00Z</dcterms:created>
  <dcterms:modified xsi:type="dcterms:W3CDTF">2018-01-18T08:26:00Z</dcterms:modified>
</cp:coreProperties>
</file>