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F1" w:rsidRPr="001C58FD" w:rsidRDefault="007049F1" w:rsidP="007049F1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 w:rsidRPr="00FF32AE">
        <w:rPr>
          <w:rFonts w:ascii="Arial" w:hAnsi="Arial" w:cs="Arial"/>
          <w:b/>
          <w:sz w:val="30"/>
          <w:szCs w:val="30"/>
        </w:rPr>
        <w:t>Differenzdruck</w:t>
      </w:r>
      <w:r>
        <w:rPr>
          <w:rFonts w:ascii="Arial" w:hAnsi="Arial" w:cs="Arial"/>
          <w:b/>
          <w:sz w:val="30"/>
          <w:szCs w:val="30"/>
        </w:rPr>
        <w:t>sensor</w:t>
      </w:r>
      <w:r w:rsidRPr="00FF32AE">
        <w:rPr>
          <w:rFonts w:ascii="Arial" w:hAnsi="Arial" w:cs="Arial"/>
          <w:b/>
          <w:sz w:val="30"/>
          <w:szCs w:val="30"/>
        </w:rPr>
        <w:t xml:space="preserve"> </w:t>
      </w:r>
      <w:r w:rsidR="008A504A">
        <w:rPr>
          <w:rFonts w:ascii="Arial" w:hAnsi="Arial" w:cs="Arial"/>
          <w:b/>
          <w:sz w:val="30"/>
          <w:szCs w:val="30"/>
        </w:rPr>
        <w:t xml:space="preserve">misst </w:t>
      </w:r>
      <w:r>
        <w:rPr>
          <w:rFonts w:ascii="Arial" w:hAnsi="Arial" w:cs="Arial"/>
          <w:b/>
          <w:sz w:val="30"/>
          <w:szCs w:val="30"/>
        </w:rPr>
        <w:t xml:space="preserve">mit </w:t>
      </w:r>
      <w:r w:rsidR="00EF56CD" w:rsidRPr="00EF56CD">
        <w:rPr>
          <w:rFonts w:ascii="Arial" w:hAnsi="Arial" w:cs="Arial"/>
          <w:b/>
          <w:sz w:val="30"/>
          <w:szCs w:val="30"/>
        </w:rPr>
        <w:t>±</w:t>
      </w:r>
      <w:r w:rsidR="00EF56CD">
        <w:rPr>
          <w:rFonts w:ascii="Arial" w:hAnsi="Arial" w:cs="Arial"/>
          <w:b/>
          <w:sz w:val="30"/>
          <w:szCs w:val="30"/>
        </w:rPr>
        <w:t>0,5 %</w:t>
      </w:r>
      <w:r>
        <w:rPr>
          <w:rFonts w:ascii="Arial" w:hAnsi="Arial" w:cs="Arial"/>
          <w:b/>
          <w:sz w:val="30"/>
          <w:szCs w:val="30"/>
        </w:rPr>
        <w:t xml:space="preserve"> Genauigkeit</w:t>
      </w:r>
      <w:r w:rsidRPr="00FF32AE">
        <w:rPr>
          <w:rFonts w:ascii="Arial" w:hAnsi="Arial" w:cs="Arial"/>
          <w:b/>
          <w:sz w:val="30"/>
          <w:szCs w:val="30"/>
        </w:rPr>
        <w:t xml:space="preserve"> </w:t>
      </w:r>
    </w:p>
    <w:p w:rsidR="007049F1" w:rsidRPr="00FF32AE" w:rsidRDefault="007049F1" w:rsidP="007049F1">
      <w:pPr>
        <w:spacing w:before="120"/>
        <w:jc w:val="both"/>
        <w:rPr>
          <w:rFonts w:ascii="Arial" w:hAnsi="Arial" w:cs="Arial"/>
          <w:sz w:val="22"/>
          <w:u w:val="single"/>
        </w:rPr>
      </w:pPr>
      <w:r w:rsidRPr="00FF32AE">
        <w:rPr>
          <w:rFonts w:ascii="Arial" w:hAnsi="Arial" w:cs="Arial"/>
          <w:sz w:val="22"/>
          <w:u w:val="single"/>
        </w:rPr>
        <w:t xml:space="preserve">Der EE600 </w:t>
      </w:r>
      <w:r>
        <w:rPr>
          <w:rFonts w:ascii="Arial" w:hAnsi="Arial" w:cs="Arial"/>
          <w:sz w:val="22"/>
          <w:u w:val="single"/>
        </w:rPr>
        <w:t xml:space="preserve">Differenzdrucksensor für HLK-Anwendungen </w:t>
      </w:r>
      <w:r w:rsidR="0075315C">
        <w:rPr>
          <w:rFonts w:ascii="Arial" w:hAnsi="Arial" w:cs="Arial"/>
          <w:sz w:val="22"/>
          <w:u w:val="single"/>
        </w:rPr>
        <w:t>bietet</w:t>
      </w:r>
      <w:r>
        <w:rPr>
          <w:rFonts w:ascii="Arial" w:hAnsi="Arial" w:cs="Arial"/>
          <w:sz w:val="22"/>
          <w:u w:val="single"/>
        </w:rPr>
        <w:t xml:space="preserve"> eine hohe </w:t>
      </w:r>
      <w:r w:rsidR="0075315C">
        <w:rPr>
          <w:rFonts w:ascii="Arial" w:hAnsi="Arial" w:cs="Arial"/>
          <w:sz w:val="22"/>
          <w:u w:val="single"/>
        </w:rPr>
        <w:t>Messg</w:t>
      </w:r>
      <w:r>
        <w:rPr>
          <w:rFonts w:ascii="Arial" w:hAnsi="Arial" w:cs="Arial"/>
          <w:sz w:val="22"/>
          <w:u w:val="single"/>
        </w:rPr>
        <w:t>enauigkeit von ±0,5 %</w:t>
      </w:r>
      <w:r w:rsidRPr="00FF32AE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vom Endwert</w:t>
      </w:r>
      <w:r w:rsidR="0075315C">
        <w:rPr>
          <w:rFonts w:ascii="Arial" w:hAnsi="Arial" w:cs="Arial"/>
          <w:sz w:val="22"/>
          <w:u w:val="single"/>
        </w:rPr>
        <w:t xml:space="preserve"> und vier einstellbare Druckmessbereiche</w:t>
      </w:r>
      <w:r>
        <w:rPr>
          <w:rFonts w:ascii="Arial" w:hAnsi="Arial" w:cs="Arial"/>
          <w:sz w:val="22"/>
          <w:u w:val="single"/>
        </w:rPr>
        <w:t>.</w:t>
      </w:r>
    </w:p>
    <w:p w:rsidR="007049F1" w:rsidRPr="00FF32AE" w:rsidRDefault="007049F1" w:rsidP="007049F1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9B453E" w:rsidRPr="00F41B0F" w:rsidRDefault="007049F1" w:rsidP="009B453E">
      <w:pPr>
        <w:overflowPunct/>
        <w:jc w:val="both"/>
        <w:textAlignment w:val="auto"/>
        <w:rPr>
          <w:rFonts w:ascii="Arial" w:hAnsi="Arial" w:cs="Arial"/>
          <w:b/>
        </w:rPr>
      </w:pPr>
      <w:r w:rsidRPr="00FF32AE">
        <w:rPr>
          <w:rFonts w:ascii="Arial" w:hAnsi="Arial" w:cs="Arial"/>
        </w:rPr>
        <w:t xml:space="preserve">(Engerwitzdorf, </w:t>
      </w:r>
      <w:r w:rsidR="00A009A2">
        <w:rPr>
          <w:rFonts w:ascii="Arial" w:hAnsi="Arial" w:cs="Arial"/>
        </w:rPr>
        <w:t>25</w:t>
      </w:r>
      <w:r w:rsidRPr="00FF32AE">
        <w:rPr>
          <w:rFonts w:ascii="Arial" w:hAnsi="Arial" w:cs="Arial"/>
        </w:rPr>
        <w:t>.</w:t>
      </w:r>
      <w:r w:rsidR="00A009A2">
        <w:rPr>
          <w:rFonts w:ascii="Arial" w:hAnsi="Arial" w:cs="Arial"/>
        </w:rPr>
        <w:t>09</w:t>
      </w:r>
      <w:r w:rsidRPr="00FF32AE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FF32AE"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Der EE600 von E+E Elektronik misst den Differenzdruck </w:t>
      </w:r>
      <w:r w:rsidR="008A504A">
        <w:rPr>
          <w:rFonts w:ascii="Arial" w:hAnsi="Arial" w:cs="Arial"/>
          <w:b/>
        </w:rPr>
        <w:t xml:space="preserve">im Bereich </w:t>
      </w:r>
      <w:r w:rsidR="00AB7E67">
        <w:rPr>
          <w:rFonts w:ascii="Arial" w:hAnsi="Arial" w:cs="Arial"/>
          <w:b/>
        </w:rPr>
        <w:t xml:space="preserve">von </w:t>
      </w:r>
      <w:r w:rsidR="008A504A">
        <w:rPr>
          <w:rFonts w:ascii="Arial" w:hAnsi="Arial" w:cs="Arial"/>
          <w:b/>
        </w:rPr>
        <w:t>0…1000 Pa oder 0….10 </w:t>
      </w:r>
      <w:r>
        <w:rPr>
          <w:rFonts w:ascii="Arial" w:hAnsi="Arial" w:cs="Arial"/>
          <w:b/>
        </w:rPr>
        <w:t xml:space="preserve">000 Pa mit einer Genauigkeit von </w:t>
      </w:r>
      <w:r w:rsidRPr="007049F1">
        <w:rPr>
          <w:rFonts w:ascii="Arial" w:hAnsi="Arial" w:cs="Arial"/>
          <w:b/>
        </w:rPr>
        <w:t>±0,5 % vom Endwert</w:t>
      </w:r>
      <w:r>
        <w:rPr>
          <w:rFonts w:ascii="Arial" w:hAnsi="Arial" w:cs="Arial"/>
          <w:b/>
        </w:rPr>
        <w:t xml:space="preserve">. </w:t>
      </w:r>
      <w:r w:rsidR="00F41B0F">
        <w:rPr>
          <w:rFonts w:ascii="Arial" w:hAnsi="Arial" w:cs="Arial"/>
          <w:b/>
        </w:rPr>
        <w:t xml:space="preserve">Der </w:t>
      </w:r>
      <w:r w:rsidR="001C797C">
        <w:rPr>
          <w:rFonts w:ascii="Arial" w:hAnsi="Arial" w:cs="Arial"/>
          <w:b/>
        </w:rPr>
        <w:t xml:space="preserve">Sensor ist </w:t>
      </w:r>
      <w:r w:rsidR="008A504A">
        <w:rPr>
          <w:rFonts w:ascii="Arial" w:hAnsi="Arial" w:cs="Arial"/>
          <w:b/>
        </w:rPr>
        <w:t>für</w:t>
      </w:r>
      <w:r w:rsidR="001C797C">
        <w:rPr>
          <w:rFonts w:ascii="Arial" w:hAnsi="Arial" w:cs="Arial"/>
          <w:b/>
        </w:rPr>
        <w:t xml:space="preserve"> HLK-Anwendungen </w:t>
      </w:r>
      <w:r w:rsidR="008A504A">
        <w:rPr>
          <w:rFonts w:ascii="Arial" w:hAnsi="Arial" w:cs="Arial"/>
          <w:b/>
        </w:rPr>
        <w:t>bestimmt</w:t>
      </w:r>
      <w:r w:rsidR="001C797C">
        <w:rPr>
          <w:rFonts w:ascii="Arial" w:hAnsi="Arial" w:cs="Arial"/>
          <w:b/>
        </w:rPr>
        <w:t xml:space="preserve"> und </w:t>
      </w:r>
      <w:r w:rsidR="0075315C">
        <w:rPr>
          <w:rFonts w:ascii="Arial" w:hAnsi="Arial" w:cs="Arial"/>
          <w:b/>
        </w:rPr>
        <w:t>eignet sich</w:t>
      </w:r>
      <w:r w:rsidR="001C797C">
        <w:rPr>
          <w:rFonts w:ascii="Arial" w:hAnsi="Arial" w:cs="Arial"/>
          <w:b/>
        </w:rPr>
        <w:t xml:space="preserve"> </w:t>
      </w:r>
      <w:r w:rsidR="0075315C">
        <w:rPr>
          <w:rFonts w:ascii="Arial" w:hAnsi="Arial" w:cs="Arial"/>
          <w:b/>
        </w:rPr>
        <w:t>für</w:t>
      </w:r>
      <w:r w:rsidR="001C797C">
        <w:rPr>
          <w:rFonts w:ascii="Arial" w:hAnsi="Arial" w:cs="Arial"/>
          <w:b/>
        </w:rPr>
        <w:t xml:space="preserve"> Luft sowie </w:t>
      </w:r>
      <w:r w:rsidR="0075315C">
        <w:rPr>
          <w:rFonts w:ascii="Arial" w:hAnsi="Arial" w:cs="Arial"/>
          <w:b/>
        </w:rPr>
        <w:t xml:space="preserve">alle </w:t>
      </w:r>
      <w:r w:rsidR="00815428" w:rsidRPr="00815428">
        <w:rPr>
          <w:rFonts w:ascii="Arial" w:hAnsi="Arial" w:cs="Arial"/>
          <w:b/>
        </w:rPr>
        <w:t xml:space="preserve">nicht brennbaren und nicht </w:t>
      </w:r>
      <w:r w:rsidR="00E010F2">
        <w:rPr>
          <w:rFonts w:ascii="Arial" w:hAnsi="Arial" w:cs="Arial"/>
          <w:b/>
        </w:rPr>
        <w:t>aggressiven</w:t>
      </w:r>
      <w:r w:rsidR="00815428" w:rsidRPr="00815428">
        <w:rPr>
          <w:rFonts w:ascii="Arial" w:hAnsi="Arial" w:cs="Arial"/>
          <w:b/>
        </w:rPr>
        <w:t xml:space="preserve"> Gase</w:t>
      </w:r>
      <w:r w:rsidR="00815428">
        <w:rPr>
          <w:rFonts w:ascii="Arial" w:hAnsi="Arial" w:cs="Arial"/>
          <w:b/>
        </w:rPr>
        <w:t>.</w:t>
      </w:r>
    </w:p>
    <w:p w:rsidR="009B453E" w:rsidRDefault="009B453E" w:rsidP="007049F1">
      <w:pPr>
        <w:jc w:val="both"/>
        <w:rPr>
          <w:rFonts w:ascii="Arial" w:hAnsi="Arial" w:cs="Arial"/>
          <w:b/>
        </w:rPr>
      </w:pPr>
    </w:p>
    <w:p w:rsidR="007049F1" w:rsidRPr="00C05389" w:rsidRDefault="00707EBC" w:rsidP="002C1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EE600 ist </w:t>
      </w:r>
      <w:r w:rsidR="00D73EB7">
        <w:rPr>
          <w:rFonts w:ascii="Arial" w:hAnsi="Arial" w:cs="Arial"/>
        </w:rPr>
        <w:t>ideal für die</w:t>
      </w:r>
      <w:r>
        <w:rPr>
          <w:rFonts w:ascii="Arial" w:hAnsi="Arial" w:cs="Arial"/>
        </w:rPr>
        <w:t xml:space="preserve"> zuverlässige Differenzdruckmessung in Lüftungs- und Klimakanälen </w:t>
      </w:r>
      <w:r w:rsidR="00D73EB7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zur Filterüberwachung.</w:t>
      </w:r>
      <w:r w:rsidRPr="00C05389">
        <w:rPr>
          <w:rFonts w:ascii="Arial" w:hAnsi="Arial" w:cs="Arial"/>
        </w:rPr>
        <w:t xml:space="preserve"> </w:t>
      </w:r>
      <w:r w:rsidR="00647B85" w:rsidRPr="00C05389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Sensor</w:t>
      </w:r>
      <w:r w:rsidR="00647B85" w:rsidRPr="00C05389">
        <w:rPr>
          <w:rFonts w:ascii="Arial" w:hAnsi="Arial" w:cs="Arial"/>
        </w:rPr>
        <w:t xml:space="preserve"> ist in zwei Variante</w:t>
      </w:r>
      <w:r w:rsidR="008A504A">
        <w:rPr>
          <w:rFonts w:ascii="Arial" w:hAnsi="Arial" w:cs="Arial"/>
        </w:rPr>
        <w:t>n für Drücke bis 1000 Pa und 10 </w:t>
      </w:r>
      <w:r w:rsidR="00647B85" w:rsidRPr="00C05389">
        <w:rPr>
          <w:rFonts w:ascii="Arial" w:hAnsi="Arial" w:cs="Arial"/>
        </w:rPr>
        <w:t xml:space="preserve">000 Pa erhältlich. Über DIP-Schalter sind jeweils vier Druckmessbereiche </w:t>
      </w:r>
      <w:r w:rsidR="008A504A">
        <w:rPr>
          <w:rFonts w:ascii="Arial" w:hAnsi="Arial" w:cs="Arial"/>
        </w:rPr>
        <w:t>einstellbar</w:t>
      </w:r>
      <w:r w:rsidR="00647B85" w:rsidRPr="00C05389">
        <w:rPr>
          <w:rFonts w:ascii="Arial" w:hAnsi="Arial" w:cs="Arial"/>
        </w:rPr>
        <w:t xml:space="preserve"> </w:t>
      </w:r>
      <w:r w:rsidR="00C05389" w:rsidRPr="00C05389">
        <w:rPr>
          <w:rFonts w:ascii="Arial" w:hAnsi="Arial" w:cs="Arial"/>
        </w:rPr>
        <w:t>(0…250 / 500 / 750 / 1000 Pa oder 0…2500 / 5000 / 7500 / 10</w:t>
      </w:r>
      <w:r w:rsidR="008A504A">
        <w:rPr>
          <w:rFonts w:ascii="Arial" w:hAnsi="Arial" w:cs="Arial"/>
        </w:rPr>
        <w:t> </w:t>
      </w:r>
      <w:r w:rsidR="00C05389" w:rsidRPr="00C05389">
        <w:rPr>
          <w:rFonts w:ascii="Arial" w:hAnsi="Arial" w:cs="Arial"/>
        </w:rPr>
        <w:t>000 Pa). Das piezoresistive Drucks</w:t>
      </w:r>
      <w:r w:rsidR="00AB7E67">
        <w:rPr>
          <w:rFonts w:ascii="Arial" w:hAnsi="Arial" w:cs="Arial"/>
        </w:rPr>
        <w:t>ensorelement arbeitet ohne Gasd</w:t>
      </w:r>
      <w:r w:rsidR="00C05389" w:rsidRPr="00C05389">
        <w:rPr>
          <w:rFonts w:ascii="Arial" w:hAnsi="Arial" w:cs="Arial"/>
        </w:rPr>
        <w:t xml:space="preserve">urchfluss und besitzt eine </w:t>
      </w:r>
      <w:r w:rsidR="005449E4">
        <w:rPr>
          <w:rFonts w:ascii="Arial" w:hAnsi="Arial" w:cs="Arial"/>
        </w:rPr>
        <w:t>ausgezeichnete</w:t>
      </w:r>
      <w:r w:rsidR="00C05389" w:rsidRPr="00C05389">
        <w:rPr>
          <w:rFonts w:ascii="Arial" w:hAnsi="Arial" w:cs="Arial"/>
        </w:rPr>
        <w:t xml:space="preserve"> Langzeitstabilität.</w:t>
      </w:r>
      <w:r w:rsidR="00E3278E" w:rsidRPr="00E3278E">
        <w:rPr>
          <w:rFonts w:ascii="Arial" w:hAnsi="Arial" w:cs="Arial"/>
        </w:rPr>
        <w:t xml:space="preserve"> </w:t>
      </w:r>
    </w:p>
    <w:p w:rsidR="001412F3" w:rsidRPr="00FF32AE" w:rsidRDefault="001412F3" w:rsidP="007049F1">
      <w:pPr>
        <w:overflowPunct/>
        <w:jc w:val="both"/>
        <w:textAlignment w:val="auto"/>
        <w:rPr>
          <w:rFonts w:ascii="Arial" w:hAnsi="Arial" w:cs="Arial"/>
        </w:rPr>
      </w:pPr>
    </w:p>
    <w:p w:rsidR="000F07BC" w:rsidRDefault="000F07BC" w:rsidP="007049F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Analogausgang</w:t>
      </w:r>
      <w:r w:rsidR="004E70EB">
        <w:rPr>
          <w:rFonts w:ascii="Arial" w:hAnsi="Arial" w:cs="Arial"/>
          <w:b/>
        </w:rPr>
        <w:t xml:space="preserve"> und Display</w:t>
      </w:r>
    </w:p>
    <w:p w:rsidR="00E41989" w:rsidRDefault="0032257C" w:rsidP="007049F1">
      <w:pPr>
        <w:spacing w:before="120" w:after="120"/>
        <w:jc w:val="both"/>
        <w:rPr>
          <w:rFonts w:ascii="Arial" w:hAnsi="Arial" w:cs="Arial"/>
        </w:rPr>
      </w:pPr>
      <w:r w:rsidRPr="0032257C">
        <w:rPr>
          <w:rFonts w:ascii="Arial" w:hAnsi="Arial" w:cs="Arial"/>
        </w:rPr>
        <w:t xml:space="preserve">Der EE600 </w:t>
      </w:r>
      <w:r>
        <w:rPr>
          <w:rFonts w:ascii="Arial" w:hAnsi="Arial" w:cs="Arial"/>
        </w:rPr>
        <w:t xml:space="preserve">stellt die Messwerte als Strom- und Spannungssignal an den Federzugklemmen zur Verfügung. </w:t>
      </w:r>
      <w:r w:rsidR="00E41989">
        <w:rPr>
          <w:rFonts w:ascii="Arial" w:hAnsi="Arial" w:cs="Arial"/>
        </w:rPr>
        <w:t>Das</w:t>
      </w:r>
      <w:r w:rsidR="004E70EB">
        <w:rPr>
          <w:rFonts w:ascii="Arial" w:hAnsi="Arial" w:cs="Arial"/>
        </w:rPr>
        <w:t xml:space="preserve"> große</w:t>
      </w:r>
      <w:r w:rsidR="00950F41">
        <w:rPr>
          <w:rFonts w:ascii="Arial" w:hAnsi="Arial" w:cs="Arial"/>
        </w:rPr>
        <w:t>,</w:t>
      </w:r>
      <w:r w:rsidR="004E70EB">
        <w:rPr>
          <w:rFonts w:ascii="Arial" w:hAnsi="Arial" w:cs="Arial"/>
        </w:rPr>
        <w:t xml:space="preserve"> </w:t>
      </w:r>
      <w:r w:rsidR="00950F41">
        <w:rPr>
          <w:rFonts w:ascii="Arial" w:hAnsi="Arial" w:cs="Arial"/>
        </w:rPr>
        <w:t xml:space="preserve">beleuchtete </w:t>
      </w:r>
      <w:r w:rsidR="004E70EB">
        <w:rPr>
          <w:rFonts w:ascii="Arial" w:hAnsi="Arial" w:cs="Arial"/>
        </w:rPr>
        <w:t xml:space="preserve">Grafikdisplay </w:t>
      </w:r>
      <w:r w:rsidR="00E41989">
        <w:rPr>
          <w:rFonts w:ascii="Arial" w:hAnsi="Arial" w:cs="Arial"/>
        </w:rPr>
        <w:t>zeigt den gemessenen Differenzdruck</w:t>
      </w:r>
      <w:r w:rsidR="004E70EB">
        <w:rPr>
          <w:rFonts w:ascii="Arial" w:hAnsi="Arial" w:cs="Arial"/>
        </w:rPr>
        <w:t xml:space="preserve"> gut lesbar</w:t>
      </w:r>
      <w:r w:rsidR="00E41989">
        <w:rPr>
          <w:rFonts w:ascii="Arial" w:hAnsi="Arial" w:cs="Arial"/>
        </w:rPr>
        <w:t xml:space="preserve"> wahlweise</w:t>
      </w:r>
      <w:r w:rsidR="004E70EB">
        <w:rPr>
          <w:rFonts w:ascii="Arial" w:hAnsi="Arial" w:cs="Arial"/>
        </w:rPr>
        <w:t xml:space="preserve"> </w:t>
      </w:r>
      <w:r w:rsidR="00E41989">
        <w:rPr>
          <w:rFonts w:ascii="Arial" w:hAnsi="Arial" w:cs="Arial"/>
        </w:rPr>
        <w:t xml:space="preserve">in </w:t>
      </w:r>
      <w:r w:rsidR="00AC6509">
        <w:rPr>
          <w:rFonts w:ascii="Arial" w:hAnsi="Arial" w:cs="Arial"/>
          <w:sz w:val="18"/>
        </w:rPr>
        <w:t>[</w:t>
      </w:r>
      <w:r w:rsidR="00E41989">
        <w:rPr>
          <w:rFonts w:ascii="Arial" w:hAnsi="Arial" w:cs="Arial"/>
        </w:rPr>
        <w:t>Pa</w:t>
      </w:r>
      <w:r w:rsidR="00AC6509">
        <w:rPr>
          <w:rFonts w:ascii="Arial" w:hAnsi="Arial" w:cs="Arial"/>
        </w:rPr>
        <w:t>]</w:t>
      </w:r>
      <w:r w:rsidR="00E41989">
        <w:rPr>
          <w:rFonts w:ascii="Arial" w:hAnsi="Arial" w:cs="Arial"/>
        </w:rPr>
        <w:t xml:space="preserve">, </w:t>
      </w:r>
      <w:r w:rsidR="00AC6509">
        <w:rPr>
          <w:rFonts w:ascii="Arial" w:hAnsi="Arial" w:cs="Arial"/>
        </w:rPr>
        <w:t>[</w:t>
      </w:r>
      <w:r w:rsidR="00E41989">
        <w:rPr>
          <w:rFonts w:ascii="Arial" w:hAnsi="Arial" w:cs="Arial"/>
        </w:rPr>
        <w:t>mbar</w:t>
      </w:r>
      <w:r w:rsidR="00AC6509">
        <w:rPr>
          <w:rFonts w:ascii="Arial" w:hAnsi="Arial" w:cs="Arial"/>
        </w:rPr>
        <w:t>]</w:t>
      </w:r>
      <w:r w:rsidR="00E41989">
        <w:rPr>
          <w:rFonts w:ascii="Arial" w:hAnsi="Arial" w:cs="Arial"/>
        </w:rPr>
        <w:t xml:space="preserve">, </w:t>
      </w:r>
      <w:r w:rsidR="00AC6509">
        <w:rPr>
          <w:rFonts w:ascii="Arial" w:hAnsi="Arial" w:cs="Arial"/>
        </w:rPr>
        <w:t>[</w:t>
      </w:r>
      <w:r w:rsidR="00E41989">
        <w:rPr>
          <w:rFonts w:ascii="Arial" w:hAnsi="Arial" w:cs="Arial"/>
        </w:rPr>
        <w:t>inch</w:t>
      </w:r>
      <w:r w:rsidR="00AC6509">
        <w:rPr>
          <w:rFonts w:ascii="Arial" w:hAnsi="Arial" w:cs="Arial"/>
        </w:rPr>
        <w:t xml:space="preserve"> </w:t>
      </w:r>
      <w:r w:rsidR="00E41989">
        <w:rPr>
          <w:rFonts w:ascii="Arial" w:hAnsi="Arial" w:cs="Arial"/>
        </w:rPr>
        <w:t>WC</w:t>
      </w:r>
      <w:r w:rsidR="00AC6509">
        <w:rPr>
          <w:rFonts w:ascii="Arial" w:hAnsi="Arial" w:cs="Arial"/>
        </w:rPr>
        <w:t>]</w:t>
      </w:r>
      <w:r w:rsidR="00E41989">
        <w:rPr>
          <w:rFonts w:ascii="Arial" w:hAnsi="Arial" w:cs="Arial"/>
        </w:rPr>
        <w:t xml:space="preserve"> oder </w:t>
      </w:r>
      <w:r w:rsidR="00AC6509">
        <w:rPr>
          <w:rFonts w:ascii="Arial" w:hAnsi="Arial" w:cs="Arial"/>
        </w:rPr>
        <w:t>[</w:t>
      </w:r>
      <w:r w:rsidR="00E41989">
        <w:rPr>
          <w:rFonts w:ascii="Arial" w:hAnsi="Arial" w:cs="Arial"/>
        </w:rPr>
        <w:t>kPa</w:t>
      </w:r>
      <w:r w:rsidR="00AC6509">
        <w:rPr>
          <w:rFonts w:ascii="Arial" w:hAnsi="Arial" w:cs="Arial"/>
        </w:rPr>
        <w:t>]</w:t>
      </w:r>
      <w:r w:rsidR="00E41989">
        <w:rPr>
          <w:rFonts w:ascii="Arial" w:hAnsi="Arial" w:cs="Arial"/>
        </w:rPr>
        <w:t xml:space="preserve"> an.</w:t>
      </w:r>
    </w:p>
    <w:p w:rsidR="004E70EB" w:rsidRDefault="004E70EB" w:rsidP="007049F1">
      <w:pPr>
        <w:jc w:val="both"/>
        <w:rPr>
          <w:rFonts w:ascii="Arial" w:hAnsi="Arial" w:cs="Arial"/>
          <w:b/>
        </w:rPr>
      </w:pPr>
    </w:p>
    <w:p w:rsidR="007049F1" w:rsidRDefault="004E70EB" w:rsidP="00950F41">
      <w:pPr>
        <w:spacing w:before="120" w:after="120"/>
        <w:jc w:val="both"/>
        <w:rPr>
          <w:rFonts w:ascii="Arial" w:hAnsi="Arial" w:cs="Arial"/>
          <w:b/>
        </w:rPr>
      </w:pPr>
      <w:r w:rsidRPr="004E70EB">
        <w:rPr>
          <w:rFonts w:ascii="Arial" w:hAnsi="Arial" w:cs="Arial"/>
          <w:b/>
        </w:rPr>
        <w:t>Funktional</w:t>
      </w:r>
      <w:r w:rsidR="002C1E47">
        <w:rPr>
          <w:rFonts w:ascii="Arial" w:hAnsi="Arial" w:cs="Arial"/>
          <w:b/>
        </w:rPr>
        <w:t>es und</w:t>
      </w:r>
      <w:r w:rsidRPr="004E70EB">
        <w:rPr>
          <w:rFonts w:ascii="Arial" w:hAnsi="Arial" w:cs="Arial"/>
          <w:b/>
        </w:rPr>
        <w:t xml:space="preserve"> robust</w:t>
      </w:r>
      <w:r w:rsidR="002C1E47">
        <w:rPr>
          <w:rFonts w:ascii="Arial" w:hAnsi="Arial" w:cs="Arial"/>
          <w:b/>
        </w:rPr>
        <w:t>es Gehäuse</w:t>
      </w:r>
    </w:p>
    <w:p w:rsidR="00950F41" w:rsidRDefault="00950F41" w:rsidP="007049F1">
      <w:pPr>
        <w:jc w:val="both"/>
        <w:rPr>
          <w:rFonts w:ascii="Arial" w:hAnsi="Arial" w:cs="Arial"/>
        </w:rPr>
      </w:pPr>
      <w:r w:rsidRPr="00950F41">
        <w:rPr>
          <w:rFonts w:ascii="Arial" w:hAnsi="Arial" w:cs="Arial"/>
        </w:rPr>
        <w:t>Das robuste</w:t>
      </w:r>
      <w:r>
        <w:rPr>
          <w:rFonts w:ascii="Arial" w:hAnsi="Arial" w:cs="Arial"/>
        </w:rPr>
        <w:t xml:space="preserve"> IP65 / NEMA 4 Gehäuse mit außenliegenden Montagelöchern erlaubt eine rasche Montage des Sensors mit geschlossenem Deckel. Das spart Zeit bei der Installation und schützt die Elektronik vor Schmutz und Beschädigungen.</w:t>
      </w:r>
      <w:r w:rsidR="001823CA">
        <w:rPr>
          <w:rFonts w:ascii="Arial" w:hAnsi="Arial" w:cs="Arial"/>
        </w:rPr>
        <w:t xml:space="preserve"> Für den amerikanischen Markt ist am Gehäuse ein</w:t>
      </w:r>
      <w:r w:rsidR="00C53286">
        <w:rPr>
          <w:rFonts w:ascii="Arial" w:hAnsi="Arial" w:cs="Arial"/>
        </w:rPr>
        <w:t>e</w:t>
      </w:r>
      <w:r w:rsidR="001823CA">
        <w:rPr>
          <w:rFonts w:ascii="Arial" w:hAnsi="Arial" w:cs="Arial"/>
        </w:rPr>
        <w:t xml:space="preserve"> Knockout-Öffnung für einen ½“ Conduit-Anschluss vorgesehen.</w:t>
      </w:r>
    </w:p>
    <w:p w:rsidR="00E41989" w:rsidRPr="00950F41" w:rsidRDefault="00E41989" w:rsidP="007049F1">
      <w:pPr>
        <w:jc w:val="both"/>
        <w:rPr>
          <w:rFonts w:ascii="Arial" w:hAnsi="Arial" w:cs="Arial"/>
        </w:rPr>
      </w:pPr>
    </w:p>
    <w:p w:rsidR="007049F1" w:rsidRPr="00975351" w:rsidRDefault="00950F41" w:rsidP="00975351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Volle Konfigurierbarkeit</w:t>
      </w:r>
    </w:p>
    <w:bookmarkEnd w:id="0"/>
    <w:bookmarkEnd w:id="1"/>
    <w:p w:rsidR="00391CA6" w:rsidRDefault="001823CA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950F41" w:rsidRPr="00E41989">
        <w:rPr>
          <w:rFonts w:ascii="Arial" w:hAnsi="Arial" w:cs="Arial"/>
        </w:rPr>
        <w:t xml:space="preserve">EE600 </w:t>
      </w:r>
      <w:r>
        <w:rPr>
          <w:rFonts w:ascii="Arial" w:hAnsi="Arial" w:cs="Arial"/>
        </w:rPr>
        <w:t xml:space="preserve">bietet umfangreiche Justage- und Konfigurationsmöglichkeiten. </w:t>
      </w:r>
      <w:r w:rsidR="00950F41" w:rsidRPr="00E41989">
        <w:rPr>
          <w:rFonts w:ascii="Arial" w:hAnsi="Arial" w:cs="Arial"/>
        </w:rPr>
        <w:t xml:space="preserve">Über DIP-Schalter auf der Platine können die </w:t>
      </w:r>
      <w:r>
        <w:rPr>
          <w:rFonts w:ascii="Arial" w:hAnsi="Arial" w:cs="Arial"/>
        </w:rPr>
        <w:t xml:space="preserve">verschiedenen Druckmessbereiche, </w:t>
      </w:r>
      <w:r w:rsidR="00950F41" w:rsidRPr="00E41989">
        <w:rPr>
          <w:rFonts w:ascii="Arial" w:hAnsi="Arial" w:cs="Arial"/>
        </w:rPr>
        <w:t xml:space="preserve">das Ausgangssignal, die </w:t>
      </w:r>
      <w:r>
        <w:rPr>
          <w:rFonts w:ascii="Arial" w:hAnsi="Arial" w:cs="Arial"/>
        </w:rPr>
        <w:t xml:space="preserve">Ansprechzeit sowie die Einheit für die </w:t>
      </w:r>
      <w:r w:rsidR="00C53286">
        <w:rPr>
          <w:rFonts w:ascii="Arial" w:hAnsi="Arial" w:cs="Arial"/>
        </w:rPr>
        <w:t>Messwerte</w:t>
      </w:r>
      <w:r w:rsidR="00950F41" w:rsidRPr="00E41989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die Displayb</w:t>
      </w:r>
      <w:r w:rsidR="00950F41" w:rsidRPr="00E41989">
        <w:rPr>
          <w:rFonts w:ascii="Arial" w:hAnsi="Arial" w:cs="Arial"/>
        </w:rPr>
        <w:t xml:space="preserve">eleuchtung </w:t>
      </w:r>
      <w:r>
        <w:rPr>
          <w:rFonts w:ascii="Arial" w:hAnsi="Arial" w:cs="Arial"/>
        </w:rPr>
        <w:t>eingestellt werden</w:t>
      </w:r>
      <w:r w:rsidR="00950F41" w:rsidRPr="00E41989">
        <w:rPr>
          <w:rFonts w:ascii="Arial" w:hAnsi="Arial" w:cs="Arial"/>
        </w:rPr>
        <w:t xml:space="preserve">. </w:t>
      </w:r>
      <w:r w:rsidR="008F1598">
        <w:rPr>
          <w:rFonts w:ascii="Arial" w:hAnsi="Arial" w:cs="Arial"/>
        </w:rPr>
        <w:t>Mittels</w:t>
      </w:r>
      <w:r w:rsidR="00950F41" w:rsidRPr="00E41989">
        <w:rPr>
          <w:rFonts w:ascii="Arial" w:hAnsi="Arial" w:cs="Arial"/>
        </w:rPr>
        <w:t xml:space="preserve"> Taster </w:t>
      </w:r>
      <w:r w:rsidR="008F1598">
        <w:rPr>
          <w:rFonts w:ascii="Arial" w:hAnsi="Arial" w:cs="Arial"/>
        </w:rPr>
        <w:t>lässt sich</w:t>
      </w:r>
      <w:r w:rsidR="00950F41" w:rsidRPr="00E41989">
        <w:rPr>
          <w:rFonts w:ascii="Arial" w:hAnsi="Arial" w:cs="Arial"/>
        </w:rPr>
        <w:t xml:space="preserve"> </w:t>
      </w:r>
      <w:r w:rsidR="008F1598">
        <w:rPr>
          <w:rFonts w:ascii="Arial" w:hAnsi="Arial" w:cs="Arial"/>
        </w:rPr>
        <w:t xml:space="preserve">außerdem </w:t>
      </w:r>
      <w:r w:rsidR="00950F41" w:rsidRPr="00E41989">
        <w:rPr>
          <w:rFonts w:ascii="Arial" w:hAnsi="Arial" w:cs="Arial"/>
        </w:rPr>
        <w:t xml:space="preserve">eine Nullpunkt- und Endwert-Justage </w:t>
      </w:r>
      <w:r w:rsidR="008F1598">
        <w:rPr>
          <w:rFonts w:ascii="Arial" w:hAnsi="Arial" w:cs="Arial"/>
        </w:rPr>
        <w:t>durchführen</w:t>
      </w:r>
      <w:r w:rsidR="00950F41" w:rsidRPr="00E41989">
        <w:rPr>
          <w:rFonts w:ascii="Arial" w:hAnsi="Arial" w:cs="Arial"/>
        </w:rPr>
        <w:t>.</w:t>
      </w: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  <w:bookmarkStart w:id="2" w:name="_GoBack"/>
      <w:bookmarkEnd w:id="2"/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A009A2">
        <w:rPr>
          <w:rFonts w:cs="Arial"/>
        </w:rPr>
        <w:t>1954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A009A2">
        <w:rPr>
          <w:rFonts w:cs="Arial"/>
        </w:rPr>
        <w:t>267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p w:rsidR="00174953" w:rsidRDefault="00A54A85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00_Display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Pr="00391CA6" w:rsidRDefault="00A54A85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 xml:space="preserve">EE600 Differenzdrucksensor mit </w:t>
      </w:r>
      <w:r w:rsidRPr="00A54A85">
        <w:rPr>
          <w:rFonts w:eastAsia="Calibri" w:cs="Arial"/>
          <w:sz w:val="16"/>
          <w:lang w:eastAsia="en-US"/>
        </w:rPr>
        <w:t>±</w:t>
      </w:r>
      <w:r>
        <w:rPr>
          <w:rFonts w:eastAsia="Calibri" w:cs="Arial"/>
          <w:sz w:val="16"/>
          <w:lang w:eastAsia="en-US"/>
        </w:rPr>
        <w:t>0,5 % Genauigkeit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lastRenderedPageBreak/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Pr="00A54A85" w:rsidRDefault="00ED138E" w:rsidP="00A45E49">
      <w:pPr>
        <w:pStyle w:val="Textkrper2"/>
        <w:rPr>
          <w:rFonts w:cs="Arial"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Temperatur, Taupunkt, Feuchte in Öl, </w:t>
      </w:r>
      <w:r w:rsidR="00B85B58" w:rsidRPr="00391CA6">
        <w:rPr>
          <w:rFonts w:cs="Arial"/>
        </w:rPr>
        <w:t xml:space="preserve">Luftgeschwindigkeit, Durchfluss, </w:t>
      </w:r>
      <w:r w:rsidR="00EF6D70" w:rsidRPr="00391CA6">
        <w:rPr>
          <w:rFonts w:cs="Arial"/>
        </w:rPr>
        <w:t>CO</w:t>
      </w:r>
      <w:r w:rsidR="00EF6D70" w:rsidRPr="00391CA6">
        <w:rPr>
          <w:rFonts w:cs="Arial"/>
          <w:vertAlign w:val="subscript"/>
        </w:rPr>
        <w:t>2</w:t>
      </w:r>
      <w:r w:rsidR="00B85B58" w:rsidRPr="00391CA6">
        <w:rPr>
          <w:rFonts w:cs="Arial"/>
          <w:vertAlign w:val="subscript"/>
        </w:rPr>
        <w:t xml:space="preserve">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Datenlogger, Handmessgeräte und Kalibriersysteme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F62223" w:rsidRPr="00391CA6">
        <w:rPr>
          <w:rFonts w:cs="Arial"/>
        </w:rPr>
        <w:t xml:space="preserve">E+E Elektronik </w:t>
      </w:r>
      <w:r w:rsidR="004F7203" w:rsidRPr="00391CA6">
        <w:rPr>
          <w:rFonts w:cs="Arial"/>
        </w:rPr>
        <w:t>unterhält ein</w:t>
      </w:r>
      <w:r w:rsidR="00F62223" w:rsidRPr="00391CA6">
        <w:rPr>
          <w:rFonts w:cs="Arial"/>
          <w:szCs w:val="18"/>
        </w:rPr>
        <w:t xml:space="preserve"> weltweites Vertriebsnetz</w:t>
      </w:r>
      <w:r w:rsidR="004F7203" w:rsidRPr="00391CA6">
        <w:rPr>
          <w:rFonts w:cs="Arial"/>
          <w:szCs w:val="18"/>
        </w:rPr>
        <w:t>werk</w:t>
      </w:r>
      <w:r w:rsidR="00F62223" w:rsidRPr="00391CA6">
        <w:rPr>
          <w:rFonts w:cs="Arial"/>
          <w:szCs w:val="18"/>
        </w:rPr>
        <w:t xml:space="preserve"> und ist mit eigenen </w:t>
      </w:r>
      <w:r w:rsidR="00EF6D70" w:rsidRPr="00391CA6">
        <w:rPr>
          <w:rFonts w:cs="Arial"/>
        </w:rPr>
        <w:t>Niederlassungen in Deutschland, Frankreich, Italien, Korea</w:t>
      </w:r>
      <w:r w:rsidR="00A0463E" w:rsidRPr="00391CA6">
        <w:rPr>
          <w:rFonts w:cs="Arial"/>
        </w:rPr>
        <w:t>,</w:t>
      </w:r>
      <w:r w:rsidR="00EF6D70" w:rsidRPr="00391CA6">
        <w:rPr>
          <w:rFonts w:cs="Arial"/>
        </w:rPr>
        <w:t xml:space="preserve"> </w:t>
      </w:r>
      <w:r w:rsidR="00A0463E" w:rsidRPr="00391CA6">
        <w:rPr>
          <w:rFonts w:cs="Arial"/>
        </w:rPr>
        <w:t xml:space="preserve">China </w:t>
      </w:r>
      <w:r w:rsidR="00EF6D70" w:rsidRPr="00391CA6">
        <w:rPr>
          <w:rFonts w:cs="Arial"/>
        </w:rPr>
        <w:t>und den USA vertreten</w:t>
      </w:r>
      <w:r w:rsidR="00A0463E" w:rsidRPr="00391CA6">
        <w:rPr>
          <w:rFonts w:cs="Arial"/>
        </w:rPr>
        <w:t>.</w:t>
      </w:r>
      <w:r w:rsidR="00EF6D70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</w:t>
      </w:r>
      <w:r w:rsidR="00143204">
        <w:rPr>
          <w:rFonts w:cs="Arial"/>
        </w:rPr>
        <w:t xml:space="preserve">kreditierte E+E Kalibrierlabor </w:t>
      </w:r>
      <w:r w:rsidR="00F960FB" w:rsidRPr="00391CA6">
        <w:rPr>
          <w:rFonts w:cs="Arial"/>
        </w:rPr>
        <w:t>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A009A2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009A2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009A2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A009A2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5BC1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1BD"/>
    <w:rsid w:val="00097FC1"/>
    <w:rsid w:val="000A1677"/>
    <w:rsid w:val="000B0EE3"/>
    <w:rsid w:val="000C4505"/>
    <w:rsid w:val="000D2D28"/>
    <w:rsid w:val="000E0559"/>
    <w:rsid w:val="000E399E"/>
    <w:rsid w:val="000F07BC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2F3"/>
    <w:rsid w:val="00141C90"/>
    <w:rsid w:val="00143204"/>
    <w:rsid w:val="00150BD4"/>
    <w:rsid w:val="00151E77"/>
    <w:rsid w:val="0015235F"/>
    <w:rsid w:val="0015447B"/>
    <w:rsid w:val="00156648"/>
    <w:rsid w:val="001600E1"/>
    <w:rsid w:val="001605E4"/>
    <w:rsid w:val="0016062A"/>
    <w:rsid w:val="001613E8"/>
    <w:rsid w:val="00174953"/>
    <w:rsid w:val="0017724A"/>
    <w:rsid w:val="0018046B"/>
    <w:rsid w:val="001823CA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97C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1E47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257C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A7784"/>
    <w:rsid w:val="004C05DC"/>
    <w:rsid w:val="004C110A"/>
    <w:rsid w:val="004C49B8"/>
    <w:rsid w:val="004C5CB3"/>
    <w:rsid w:val="004E3142"/>
    <w:rsid w:val="004E70EB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49E4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BC"/>
    <w:rsid w:val="005C05EE"/>
    <w:rsid w:val="005C1CD0"/>
    <w:rsid w:val="005C3AD4"/>
    <w:rsid w:val="005C3D38"/>
    <w:rsid w:val="005C773A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47B85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C4158"/>
    <w:rsid w:val="006D1BE5"/>
    <w:rsid w:val="006F14A1"/>
    <w:rsid w:val="007005DE"/>
    <w:rsid w:val="007049F1"/>
    <w:rsid w:val="007069B3"/>
    <w:rsid w:val="00707EBC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315C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15428"/>
    <w:rsid w:val="00821F6A"/>
    <w:rsid w:val="00823A05"/>
    <w:rsid w:val="00823B81"/>
    <w:rsid w:val="00824FE1"/>
    <w:rsid w:val="00826479"/>
    <w:rsid w:val="0082799E"/>
    <w:rsid w:val="00827DFA"/>
    <w:rsid w:val="00830A37"/>
    <w:rsid w:val="00830BA4"/>
    <w:rsid w:val="008342AA"/>
    <w:rsid w:val="00844434"/>
    <w:rsid w:val="00850705"/>
    <w:rsid w:val="00860D8D"/>
    <w:rsid w:val="0086351F"/>
    <w:rsid w:val="00866A9D"/>
    <w:rsid w:val="00872F84"/>
    <w:rsid w:val="008812DA"/>
    <w:rsid w:val="00882DFA"/>
    <w:rsid w:val="00886C61"/>
    <w:rsid w:val="0089771F"/>
    <w:rsid w:val="00897CE1"/>
    <w:rsid w:val="008A056D"/>
    <w:rsid w:val="008A0650"/>
    <w:rsid w:val="008A06C0"/>
    <w:rsid w:val="008A504A"/>
    <w:rsid w:val="008A5545"/>
    <w:rsid w:val="008B05E2"/>
    <w:rsid w:val="008C6C9B"/>
    <w:rsid w:val="008C7244"/>
    <w:rsid w:val="008D328B"/>
    <w:rsid w:val="008D7C70"/>
    <w:rsid w:val="008E6D3C"/>
    <w:rsid w:val="008F1598"/>
    <w:rsid w:val="008F2921"/>
    <w:rsid w:val="008F46E7"/>
    <w:rsid w:val="008F4A08"/>
    <w:rsid w:val="008F68EE"/>
    <w:rsid w:val="008F6E76"/>
    <w:rsid w:val="008F7D9F"/>
    <w:rsid w:val="00910BDA"/>
    <w:rsid w:val="009125C9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0F41"/>
    <w:rsid w:val="00953707"/>
    <w:rsid w:val="00954CCB"/>
    <w:rsid w:val="00954F5E"/>
    <w:rsid w:val="00961ECF"/>
    <w:rsid w:val="00970FA1"/>
    <w:rsid w:val="00975351"/>
    <w:rsid w:val="00977083"/>
    <w:rsid w:val="00990283"/>
    <w:rsid w:val="00993CC3"/>
    <w:rsid w:val="009A3612"/>
    <w:rsid w:val="009A3E5C"/>
    <w:rsid w:val="009B453E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09A2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4A85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B7E67"/>
    <w:rsid w:val="00AC235D"/>
    <w:rsid w:val="00AC28F2"/>
    <w:rsid w:val="00AC6509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494F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647D0"/>
    <w:rsid w:val="00B72205"/>
    <w:rsid w:val="00B74CB0"/>
    <w:rsid w:val="00B7693B"/>
    <w:rsid w:val="00B769C7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05389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3286"/>
    <w:rsid w:val="00C561B2"/>
    <w:rsid w:val="00C60307"/>
    <w:rsid w:val="00C676AE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3EB7"/>
    <w:rsid w:val="00D775B3"/>
    <w:rsid w:val="00D80388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F072C"/>
    <w:rsid w:val="00E00B5F"/>
    <w:rsid w:val="00E010F2"/>
    <w:rsid w:val="00E025AB"/>
    <w:rsid w:val="00E13234"/>
    <w:rsid w:val="00E1354A"/>
    <w:rsid w:val="00E16B8B"/>
    <w:rsid w:val="00E16C82"/>
    <w:rsid w:val="00E172C9"/>
    <w:rsid w:val="00E1746F"/>
    <w:rsid w:val="00E20C6F"/>
    <w:rsid w:val="00E3278E"/>
    <w:rsid w:val="00E407D3"/>
    <w:rsid w:val="00E41989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56CD"/>
    <w:rsid w:val="00EF6D70"/>
    <w:rsid w:val="00F027B1"/>
    <w:rsid w:val="00F03A19"/>
    <w:rsid w:val="00F12298"/>
    <w:rsid w:val="00F24D72"/>
    <w:rsid w:val="00F302CF"/>
    <w:rsid w:val="00F405BE"/>
    <w:rsid w:val="00F41551"/>
    <w:rsid w:val="00F41B0F"/>
    <w:rsid w:val="00F42463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D6A7-CD0F-403F-A6FB-877D4E82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Differenzdrucksensor misst mit ±0,5 % Genauigkeit</vt:lpstr>
    </vt:vector>
  </TitlesOfParts>
  <Company>E+E Elektronik Ges.m.b.H.</Company>
  <LinksUpToDate>false</LinksUpToDate>
  <CharactersWithSpaces>3365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Differenzdrucksensor misst mit ±0,5 % Genauigkeit</dc:title>
  <dc:subject>Presseinformation</dc:subject>
  <dc:creator>E+E Elektronik Ges.m.b.H.</dc:creator>
  <cp:lastModifiedBy>Fraundorfer Johannes</cp:lastModifiedBy>
  <cp:revision>2</cp:revision>
  <cp:lastPrinted>2019-08-21T11:31:00Z</cp:lastPrinted>
  <dcterms:created xsi:type="dcterms:W3CDTF">2019-09-24T13:33:00Z</dcterms:created>
  <dcterms:modified xsi:type="dcterms:W3CDTF">2019-09-24T13:33:00Z</dcterms:modified>
</cp:coreProperties>
</file>