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F0F" w:rsidRPr="0062002F" w:rsidRDefault="00E96F0F" w:rsidP="00E96F0F">
      <w:pPr>
        <w:spacing w:before="240"/>
        <w:jc w:val="both"/>
        <w:rPr>
          <w:rFonts w:ascii="Arial" w:hAnsi="Arial" w:cs="Arial"/>
          <w:b/>
          <w:sz w:val="30"/>
          <w:szCs w:val="30"/>
          <w:lang w:val="en-GB"/>
        </w:rPr>
      </w:pPr>
      <w:bookmarkStart w:id="0" w:name="OLE_LINK1"/>
      <w:bookmarkStart w:id="1" w:name="OLE_LINK2"/>
      <w:r>
        <w:rPr>
          <w:rFonts w:ascii="Arial" w:hAnsi="Arial" w:cs="Arial"/>
          <w:b/>
          <w:sz w:val="30"/>
          <w:szCs w:val="30"/>
          <w:lang w:val="en-GB"/>
        </w:rPr>
        <w:t>Humidity</w:t>
      </w:r>
      <w:r w:rsidRPr="0062002F">
        <w:rPr>
          <w:rFonts w:ascii="Arial" w:hAnsi="Arial" w:cs="Arial"/>
          <w:b/>
          <w:sz w:val="30"/>
          <w:szCs w:val="30"/>
          <w:lang w:val="en-GB"/>
        </w:rPr>
        <w:t xml:space="preserve"> and Temperature Sensor with </w:t>
      </w:r>
      <w:r>
        <w:rPr>
          <w:rFonts w:ascii="Arial" w:hAnsi="Arial" w:cs="Arial"/>
          <w:b/>
          <w:sz w:val="30"/>
          <w:szCs w:val="30"/>
          <w:lang w:val="en-GB"/>
        </w:rPr>
        <w:t>Interchangeable</w:t>
      </w:r>
      <w:r w:rsidRPr="0062002F">
        <w:rPr>
          <w:rFonts w:ascii="Arial" w:hAnsi="Arial" w:cs="Arial"/>
          <w:b/>
          <w:sz w:val="30"/>
          <w:szCs w:val="30"/>
          <w:lang w:val="en-GB"/>
        </w:rPr>
        <w:t xml:space="preserve"> Sensing Module</w:t>
      </w:r>
    </w:p>
    <w:p w:rsidR="00E96F0F" w:rsidRPr="0062002F" w:rsidRDefault="00E96F0F" w:rsidP="00E96F0F">
      <w:pPr>
        <w:spacing w:before="120"/>
        <w:jc w:val="both"/>
        <w:rPr>
          <w:rFonts w:ascii="Arial" w:hAnsi="Arial" w:cs="Arial"/>
          <w:sz w:val="22"/>
          <w:u w:val="single"/>
          <w:lang w:val="en-GB"/>
        </w:rPr>
      </w:pPr>
      <w:r w:rsidRPr="0062002F">
        <w:rPr>
          <w:rFonts w:ascii="Arial" w:hAnsi="Arial" w:cs="Arial"/>
          <w:sz w:val="22"/>
          <w:u w:val="single"/>
          <w:lang w:val="en-GB"/>
        </w:rPr>
        <w:t xml:space="preserve">The EE212 is designed for measurement tasks in a harsh and aggressive environment. If needed, the sensing module can be easily </w:t>
      </w:r>
      <w:r w:rsidR="00D95EC2">
        <w:rPr>
          <w:rFonts w:ascii="Arial" w:hAnsi="Arial" w:cs="Arial"/>
          <w:sz w:val="22"/>
          <w:u w:val="single"/>
          <w:lang w:val="en-GB"/>
        </w:rPr>
        <w:t>replaced</w:t>
      </w:r>
      <w:r w:rsidRPr="0062002F">
        <w:rPr>
          <w:rFonts w:ascii="Arial" w:hAnsi="Arial" w:cs="Arial"/>
          <w:sz w:val="22"/>
          <w:u w:val="single"/>
          <w:lang w:val="en-GB"/>
        </w:rPr>
        <w:t>.</w:t>
      </w:r>
    </w:p>
    <w:p w:rsidR="00E96F0F" w:rsidRPr="0062002F" w:rsidRDefault="00E96F0F" w:rsidP="00E96F0F">
      <w:pPr>
        <w:spacing w:before="120"/>
        <w:jc w:val="both"/>
        <w:rPr>
          <w:rFonts w:ascii="Arial" w:hAnsi="Arial" w:cs="Arial"/>
          <w:sz w:val="22"/>
          <w:u w:val="single"/>
          <w:lang w:val="en-GB"/>
        </w:rPr>
      </w:pPr>
    </w:p>
    <w:p w:rsidR="00E96F0F" w:rsidRPr="0062002F" w:rsidRDefault="00DB5BD3" w:rsidP="00E96F0F">
      <w:pPr>
        <w:jc w:val="both"/>
        <w:rPr>
          <w:rFonts w:ascii="Arial" w:hAnsi="Arial" w:cs="Arial"/>
          <w:b/>
          <w:bCs/>
          <w:lang w:val="en-GB"/>
        </w:rPr>
      </w:pPr>
      <w:r>
        <w:rPr>
          <w:rFonts w:ascii="Arial" w:hAnsi="Arial" w:cs="Arial"/>
          <w:lang w:val="en-GB"/>
        </w:rPr>
        <w:t>(</w:t>
      </w:r>
      <w:proofErr w:type="spellStart"/>
      <w:r>
        <w:rPr>
          <w:rFonts w:ascii="Arial" w:hAnsi="Arial" w:cs="Arial"/>
          <w:lang w:val="en-GB"/>
        </w:rPr>
        <w:t>Engerwitzdorf</w:t>
      </w:r>
      <w:proofErr w:type="spellEnd"/>
      <w:r>
        <w:rPr>
          <w:rFonts w:ascii="Arial" w:hAnsi="Arial" w:cs="Arial"/>
          <w:lang w:val="en-GB"/>
        </w:rPr>
        <w:t>, 12</w:t>
      </w:r>
      <w:r w:rsidR="00E96F0F" w:rsidRPr="0062002F">
        <w:rPr>
          <w:rFonts w:ascii="Arial" w:hAnsi="Arial" w:cs="Arial"/>
          <w:lang w:val="en-GB"/>
        </w:rPr>
        <w:t>.</w:t>
      </w:r>
      <w:r w:rsidR="00E96F0F">
        <w:rPr>
          <w:rFonts w:ascii="Arial" w:hAnsi="Arial" w:cs="Arial"/>
          <w:lang w:val="en-GB"/>
        </w:rPr>
        <w:t>05</w:t>
      </w:r>
      <w:r w:rsidR="00E96F0F" w:rsidRPr="0062002F">
        <w:rPr>
          <w:rFonts w:ascii="Arial" w:hAnsi="Arial" w:cs="Arial"/>
          <w:lang w:val="en-GB"/>
        </w:rPr>
        <w:t xml:space="preserve">.2021) </w:t>
      </w:r>
      <w:r w:rsidR="00E96F0F" w:rsidRPr="00E96F0F">
        <w:rPr>
          <w:rFonts w:ascii="Arial" w:hAnsi="Arial" w:cs="Arial"/>
          <w:b/>
          <w:lang w:val="en-GB"/>
        </w:rPr>
        <w:t>The</w:t>
      </w:r>
      <w:r w:rsidR="00E96F0F" w:rsidRPr="0062002F">
        <w:rPr>
          <w:rFonts w:ascii="Arial" w:hAnsi="Arial" w:cs="Arial"/>
          <w:lang w:val="en-GB"/>
        </w:rPr>
        <w:t xml:space="preserve"> </w:t>
      </w:r>
      <w:r w:rsidR="00E96F0F" w:rsidRPr="0062002F">
        <w:rPr>
          <w:rFonts w:ascii="Arial" w:hAnsi="Arial" w:cs="Arial"/>
          <w:b/>
          <w:lang w:val="en-GB"/>
        </w:rPr>
        <w:t xml:space="preserve">EE212 humidity and temperature sensor by E+E </w:t>
      </w:r>
      <w:proofErr w:type="spellStart"/>
      <w:r w:rsidR="00E96F0F" w:rsidRPr="0062002F">
        <w:rPr>
          <w:rFonts w:ascii="Arial" w:hAnsi="Arial" w:cs="Arial"/>
          <w:b/>
          <w:lang w:val="en-GB"/>
        </w:rPr>
        <w:t>Elektronik</w:t>
      </w:r>
      <w:proofErr w:type="spellEnd"/>
      <w:r w:rsidR="00E96F0F" w:rsidRPr="0062002F">
        <w:rPr>
          <w:rFonts w:ascii="Arial" w:hAnsi="Arial" w:cs="Arial"/>
          <w:b/>
          <w:lang w:val="en-GB"/>
        </w:rPr>
        <w:t xml:space="preserve"> is </w:t>
      </w:r>
      <w:r w:rsidR="00E96F0F">
        <w:rPr>
          <w:rFonts w:ascii="Arial" w:hAnsi="Arial" w:cs="Arial"/>
          <w:b/>
          <w:lang w:val="en-GB"/>
        </w:rPr>
        <w:t>suitable</w:t>
      </w:r>
      <w:r w:rsidR="00E96F0F" w:rsidRPr="0062002F">
        <w:rPr>
          <w:rFonts w:ascii="Arial" w:hAnsi="Arial" w:cs="Arial"/>
          <w:b/>
          <w:lang w:val="en-GB"/>
        </w:rPr>
        <w:t xml:space="preserve"> for challenging measurement tasks in climate technology, agriculture and the pharmaceuticals industry. Thanks to </w:t>
      </w:r>
      <w:r w:rsidR="00D727D0">
        <w:rPr>
          <w:rFonts w:ascii="Arial" w:hAnsi="Arial" w:cs="Arial"/>
          <w:b/>
          <w:lang w:val="en-GB"/>
        </w:rPr>
        <w:t>the</w:t>
      </w:r>
      <w:r w:rsidR="00E96F0F" w:rsidRPr="0062002F">
        <w:rPr>
          <w:rFonts w:ascii="Arial" w:hAnsi="Arial" w:cs="Arial"/>
          <w:b/>
          <w:lang w:val="en-GB"/>
        </w:rPr>
        <w:t xml:space="preserve"> modular probe design the sensing module can be easily </w:t>
      </w:r>
      <w:r w:rsidR="00E96F0F">
        <w:rPr>
          <w:rFonts w:ascii="Arial" w:hAnsi="Arial" w:cs="Arial"/>
          <w:b/>
          <w:lang w:val="en-GB"/>
        </w:rPr>
        <w:t>replaced</w:t>
      </w:r>
      <w:r w:rsidR="00E96F0F" w:rsidRPr="0062002F">
        <w:rPr>
          <w:rFonts w:ascii="Arial" w:hAnsi="Arial" w:cs="Arial"/>
          <w:b/>
          <w:lang w:val="en-GB"/>
        </w:rPr>
        <w:t xml:space="preserve"> directly on site if needed. E+E sensor coating, the </w:t>
      </w:r>
      <w:r w:rsidR="00E96F0F">
        <w:rPr>
          <w:rFonts w:ascii="Arial" w:hAnsi="Arial" w:cs="Arial"/>
          <w:b/>
          <w:lang w:val="en-GB"/>
        </w:rPr>
        <w:t>wide choice</w:t>
      </w:r>
      <w:r w:rsidR="00E96F0F" w:rsidRPr="0062002F">
        <w:rPr>
          <w:rFonts w:ascii="Arial" w:hAnsi="Arial" w:cs="Arial"/>
          <w:b/>
          <w:lang w:val="en-GB"/>
        </w:rPr>
        <w:t xml:space="preserve"> of filter caps, and the robust IP65 / NEMA 4 enclosure ensure </w:t>
      </w:r>
      <w:r w:rsidR="00E96F0F">
        <w:rPr>
          <w:rFonts w:ascii="Arial" w:hAnsi="Arial" w:cs="Arial"/>
          <w:b/>
          <w:lang w:val="en-GB"/>
        </w:rPr>
        <w:t>accurate</w:t>
      </w:r>
      <w:r w:rsidR="00E96F0F" w:rsidRPr="0062002F">
        <w:rPr>
          <w:rFonts w:ascii="Arial" w:hAnsi="Arial" w:cs="Arial"/>
          <w:b/>
          <w:lang w:val="en-GB"/>
        </w:rPr>
        <w:t xml:space="preserve"> and reliable measurements even </w:t>
      </w:r>
      <w:r w:rsidR="00E96F0F">
        <w:rPr>
          <w:rFonts w:ascii="Arial" w:hAnsi="Arial" w:cs="Arial"/>
          <w:b/>
          <w:lang w:val="en-GB"/>
        </w:rPr>
        <w:t>under</w:t>
      </w:r>
      <w:r w:rsidR="00E96F0F" w:rsidRPr="0062002F">
        <w:rPr>
          <w:rFonts w:ascii="Arial" w:hAnsi="Arial" w:cs="Arial"/>
          <w:b/>
          <w:lang w:val="en-GB"/>
        </w:rPr>
        <w:t xml:space="preserve"> </w:t>
      </w:r>
      <w:r w:rsidR="00E96F0F">
        <w:rPr>
          <w:rFonts w:ascii="Arial" w:hAnsi="Arial" w:cs="Arial"/>
          <w:b/>
          <w:lang w:val="en-GB"/>
        </w:rPr>
        <w:t>challenging</w:t>
      </w:r>
      <w:r w:rsidR="00E96F0F" w:rsidRPr="0062002F">
        <w:rPr>
          <w:rFonts w:ascii="Arial" w:hAnsi="Arial" w:cs="Arial"/>
          <w:b/>
          <w:lang w:val="en-GB"/>
        </w:rPr>
        <w:t xml:space="preserve"> working conditions.</w:t>
      </w:r>
    </w:p>
    <w:p w:rsidR="00E96F0F" w:rsidRPr="0062002F" w:rsidRDefault="00E96F0F" w:rsidP="00E96F0F">
      <w:pPr>
        <w:jc w:val="both"/>
        <w:rPr>
          <w:rFonts w:ascii="Arial" w:hAnsi="Arial" w:cs="Arial"/>
          <w:lang w:val="en-GB"/>
        </w:rPr>
      </w:pPr>
    </w:p>
    <w:p w:rsidR="00E96F0F" w:rsidRPr="0062002F" w:rsidRDefault="00E96F0F" w:rsidP="00E96F0F">
      <w:pPr>
        <w:spacing w:before="120" w:after="120"/>
        <w:jc w:val="both"/>
        <w:rPr>
          <w:rFonts w:ascii="Arial" w:hAnsi="Arial" w:cs="Arial"/>
          <w:b/>
          <w:lang w:val="en-GB"/>
        </w:rPr>
      </w:pPr>
      <w:r w:rsidRPr="00E96F0F">
        <w:rPr>
          <w:rFonts w:ascii="Arial" w:hAnsi="Arial" w:cs="Arial"/>
          <w:b/>
          <w:lang w:val="en-GB"/>
        </w:rPr>
        <w:t>High-Quality, Interchangeable Sensing Module</w:t>
      </w:r>
    </w:p>
    <w:p w:rsidR="00E96F0F" w:rsidRPr="0062002F" w:rsidRDefault="00E96F0F" w:rsidP="00E96F0F">
      <w:pPr>
        <w:overflowPunct/>
        <w:jc w:val="both"/>
        <w:textAlignment w:val="auto"/>
        <w:rPr>
          <w:rFonts w:ascii="Arial" w:hAnsi="Arial" w:cs="Arial"/>
          <w:color w:val="000000"/>
          <w:lang w:val="en-GB"/>
        </w:rPr>
      </w:pPr>
      <w:r w:rsidRPr="0062002F">
        <w:rPr>
          <w:rFonts w:ascii="Arial" w:hAnsi="Arial" w:cs="Arial"/>
          <w:color w:val="000000"/>
          <w:lang w:val="en-GB"/>
        </w:rPr>
        <w:t xml:space="preserve">The EE212's </w:t>
      </w:r>
      <w:r>
        <w:rPr>
          <w:rFonts w:ascii="Arial" w:hAnsi="Arial" w:cs="Arial"/>
          <w:color w:val="000000"/>
          <w:lang w:val="en-GB"/>
        </w:rPr>
        <w:t>sensing</w:t>
      </w:r>
      <w:r w:rsidRPr="0062002F">
        <w:rPr>
          <w:rFonts w:ascii="Arial" w:hAnsi="Arial" w:cs="Arial"/>
          <w:color w:val="000000"/>
          <w:lang w:val="en-GB"/>
        </w:rPr>
        <w:t xml:space="preserve"> head </w:t>
      </w:r>
      <w:r w:rsidR="00D727D0">
        <w:rPr>
          <w:rFonts w:ascii="Arial" w:hAnsi="Arial" w:cs="Arial"/>
          <w:color w:val="000000"/>
          <w:lang w:val="en-GB"/>
        </w:rPr>
        <w:t>accommodates</w:t>
      </w:r>
      <w:r w:rsidRPr="0062002F">
        <w:rPr>
          <w:rFonts w:ascii="Arial" w:hAnsi="Arial" w:cs="Arial"/>
          <w:color w:val="000000"/>
          <w:lang w:val="en-GB"/>
        </w:rPr>
        <w:t xml:space="preserve"> a sensing module with a latest generation high-precision E+E humidity and temperature sensing element. </w:t>
      </w:r>
      <w:r w:rsidR="005F2ED3">
        <w:rPr>
          <w:rFonts w:ascii="Arial" w:hAnsi="Arial" w:cs="Arial"/>
          <w:color w:val="000000"/>
          <w:lang w:val="en-GB"/>
        </w:rPr>
        <w:t xml:space="preserve">The </w:t>
      </w:r>
      <w:r w:rsidRPr="0062002F">
        <w:rPr>
          <w:rFonts w:ascii="Arial" w:hAnsi="Arial" w:cs="Arial"/>
          <w:color w:val="000000"/>
          <w:lang w:val="en-GB"/>
        </w:rPr>
        <w:t xml:space="preserve">E+E </w:t>
      </w:r>
      <w:r w:rsidR="005F2ED3">
        <w:rPr>
          <w:rFonts w:ascii="Arial" w:hAnsi="Arial" w:cs="Arial"/>
          <w:color w:val="000000"/>
          <w:lang w:val="en-GB"/>
        </w:rPr>
        <w:t xml:space="preserve">proprietary </w:t>
      </w:r>
      <w:r w:rsidRPr="0062002F">
        <w:rPr>
          <w:rFonts w:ascii="Arial" w:hAnsi="Arial" w:cs="Arial"/>
          <w:color w:val="000000"/>
          <w:lang w:val="en-GB"/>
        </w:rPr>
        <w:t>sensor coating and the sealed solder pads improve measuring performance, and extend the sensing ele</w:t>
      </w:r>
      <w:r w:rsidR="005F2ED3">
        <w:rPr>
          <w:rFonts w:ascii="Arial" w:hAnsi="Arial" w:cs="Arial"/>
          <w:color w:val="000000"/>
          <w:lang w:val="en-GB"/>
        </w:rPr>
        <w:t>ments life in harsh environment</w:t>
      </w:r>
      <w:r w:rsidRPr="0062002F">
        <w:rPr>
          <w:rFonts w:ascii="Arial" w:hAnsi="Arial" w:cs="Arial"/>
          <w:color w:val="000000"/>
          <w:lang w:val="en-GB"/>
        </w:rPr>
        <w:t xml:space="preserve">. The electronics inside the module </w:t>
      </w:r>
      <w:r w:rsidR="005F2ED3" w:rsidRPr="00253EF7">
        <w:rPr>
          <w:rFonts w:ascii="Arial" w:hAnsi="Arial" w:cs="Arial"/>
          <w:color w:val="000000"/>
          <w:lang w:val="en-GB"/>
        </w:rPr>
        <w:t>is encapsulated and therefore best protected against condensation</w:t>
      </w:r>
      <w:r w:rsidRPr="0062002F">
        <w:rPr>
          <w:rFonts w:ascii="Arial" w:hAnsi="Arial" w:cs="Arial"/>
          <w:color w:val="000000"/>
          <w:lang w:val="en-GB"/>
        </w:rPr>
        <w:t xml:space="preserve">. A </w:t>
      </w:r>
      <w:r w:rsidR="005F2ED3">
        <w:rPr>
          <w:rFonts w:ascii="Arial" w:hAnsi="Arial" w:cs="Arial"/>
          <w:color w:val="000000"/>
          <w:lang w:val="en-GB"/>
        </w:rPr>
        <w:t>wide choice</w:t>
      </w:r>
      <w:r w:rsidRPr="0062002F">
        <w:rPr>
          <w:rFonts w:ascii="Arial" w:hAnsi="Arial" w:cs="Arial"/>
          <w:color w:val="000000"/>
          <w:lang w:val="en-GB"/>
        </w:rPr>
        <w:t xml:space="preserve"> of different filter caps is available for the sensing probe.</w:t>
      </w:r>
    </w:p>
    <w:p w:rsidR="00E96F0F" w:rsidRPr="0062002F" w:rsidRDefault="00E96F0F" w:rsidP="00E96F0F">
      <w:pPr>
        <w:overflowPunct/>
        <w:jc w:val="both"/>
        <w:textAlignment w:val="auto"/>
        <w:rPr>
          <w:rFonts w:ascii="Arial" w:hAnsi="Arial" w:cs="Arial"/>
          <w:color w:val="000000"/>
          <w:lang w:val="en-GB"/>
        </w:rPr>
      </w:pPr>
    </w:p>
    <w:p w:rsidR="00E96F0F" w:rsidRPr="0062002F" w:rsidRDefault="00E96F0F" w:rsidP="00E96F0F">
      <w:pPr>
        <w:overflowPunct/>
        <w:jc w:val="both"/>
        <w:textAlignment w:val="auto"/>
        <w:rPr>
          <w:rFonts w:ascii="Arial" w:hAnsi="Arial" w:cs="Arial"/>
          <w:color w:val="000000"/>
          <w:lang w:val="en-GB"/>
        </w:rPr>
      </w:pPr>
      <w:r w:rsidRPr="0062002F">
        <w:rPr>
          <w:rFonts w:ascii="Arial" w:hAnsi="Arial" w:cs="Arial"/>
          <w:color w:val="000000"/>
          <w:lang w:val="en-GB"/>
        </w:rPr>
        <w:t xml:space="preserve">One major benefit of the EE212 for </w:t>
      </w:r>
      <w:r w:rsidR="005F2ED3">
        <w:rPr>
          <w:rFonts w:ascii="Arial" w:hAnsi="Arial" w:cs="Arial"/>
          <w:color w:val="000000"/>
          <w:lang w:val="en-GB"/>
        </w:rPr>
        <w:t>use</w:t>
      </w:r>
      <w:r w:rsidRPr="0062002F">
        <w:rPr>
          <w:rFonts w:ascii="Arial" w:hAnsi="Arial" w:cs="Arial"/>
          <w:color w:val="000000"/>
          <w:lang w:val="en-GB"/>
        </w:rPr>
        <w:t xml:space="preserve"> in a heavily </w:t>
      </w:r>
      <w:r w:rsidR="005F2ED3">
        <w:rPr>
          <w:rFonts w:ascii="Arial" w:hAnsi="Arial" w:cs="Arial"/>
          <w:color w:val="000000"/>
          <w:lang w:val="en-GB"/>
        </w:rPr>
        <w:t>polluted</w:t>
      </w:r>
      <w:r w:rsidRPr="0062002F">
        <w:rPr>
          <w:rFonts w:ascii="Arial" w:hAnsi="Arial" w:cs="Arial"/>
          <w:color w:val="000000"/>
          <w:lang w:val="en-GB"/>
        </w:rPr>
        <w:t xml:space="preserve"> and aggressive environment is the modular </w:t>
      </w:r>
      <w:r w:rsidR="005F2ED3">
        <w:rPr>
          <w:rFonts w:ascii="Arial" w:hAnsi="Arial" w:cs="Arial"/>
          <w:color w:val="000000"/>
          <w:lang w:val="en-GB"/>
        </w:rPr>
        <w:t>probe</w:t>
      </w:r>
      <w:r w:rsidRPr="0062002F">
        <w:rPr>
          <w:rFonts w:ascii="Arial" w:hAnsi="Arial" w:cs="Arial"/>
          <w:color w:val="000000"/>
          <w:lang w:val="en-GB"/>
        </w:rPr>
        <w:t xml:space="preserve"> design. It enables easy replacement of the sensing module with just a few steps and completely without tools. This means that downtime and service costs can be minimised.</w:t>
      </w:r>
    </w:p>
    <w:p w:rsidR="00E96F0F" w:rsidRPr="0062002F" w:rsidRDefault="00E96F0F" w:rsidP="00E96F0F">
      <w:pPr>
        <w:overflowPunct/>
        <w:jc w:val="both"/>
        <w:textAlignment w:val="auto"/>
        <w:rPr>
          <w:rFonts w:ascii="Arial" w:hAnsi="Arial" w:cs="Arial"/>
          <w:color w:val="000000"/>
          <w:lang w:val="en-GB"/>
        </w:rPr>
      </w:pPr>
    </w:p>
    <w:p w:rsidR="00E96F0F" w:rsidRPr="0062002F" w:rsidRDefault="005F2ED3" w:rsidP="00E96F0F">
      <w:pPr>
        <w:spacing w:before="120" w:after="120"/>
        <w:jc w:val="both"/>
        <w:rPr>
          <w:rFonts w:ascii="Arial" w:hAnsi="Arial" w:cs="Arial"/>
          <w:b/>
          <w:lang w:val="en-GB"/>
        </w:rPr>
      </w:pPr>
      <w:r w:rsidRPr="005F2ED3">
        <w:rPr>
          <w:rFonts w:ascii="Arial" w:hAnsi="Arial" w:cs="Arial"/>
          <w:b/>
          <w:lang w:val="en-GB"/>
        </w:rPr>
        <w:t>Versatile Use, Easy Configuration</w:t>
      </w:r>
    </w:p>
    <w:p w:rsidR="00E96F0F" w:rsidRPr="0062002F" w:rsidRDefault="00E96F0F" w:rsidP="00E96F0F">
      <w:pPr>
        <w:spacing w:before="120" w:after="120"/>
        <w:jc w:val="both"/>
        <w:rPr>
          <w:rFonts w:ascii="Arial" w:hAnsi="Arial" w:cs="Arial"/>
          <w:color w:val="000000"/>
          <w:lang w:val="en-GB"/>
        </w:rPr>
      </w:pPr>
      <w:r w:rsidRPr="0062002F">
        <w:rPr>
          <w:rFonts w:ascii="Arial" w:hAnsi="Arial" w:cs="Arial"/>
          <w:color w:val="000000"/>
          <w:lang w:val="en-GB"/>
        </w:rPr>
        <w:t xml:space="preserve">The EE212 can be flexibly adapted to the measurement task for versatile use. In addition to </w:t>
      </w:r>
      <w:r w:rsidR="00E135E7">
        <w:rPr>
          <w:rFonts w:ascii="Arial" w:hAnsi="Arial" w:cs="Arial"/>
          <w:color w:val="000000"/>
          <w:lang w:val="en-GB"/>
        </w:rPr>
        <w:t>accurate</w:t>
      </w:r>
      <w:r w:rsidRPr="0062002F">
        <w:rPr>
          <w:rFonts w:ascii="Arial" w:hAnsi="Arial" w:cs="Arial"/>
          <w:color w:val="000000"/>
          <w:lang w:val="en-GB"/>
        </w:rPr>
        <w:t xml:space="preserve"> measurement of the humidity and temperature, the sensor </w:t>
      </w:r>
      <w:r w:rsidR="00E135E7">
        <w:rPr>
          <w:rFonts w:ascii="Arial" w:hAnsi="Arial" w:cs="Arial"/>
          <w:color w:val="000000"/>
          <w:lang w:val="en-GB"/>
        </w:rPr>
        <w:t>calculates</w:t>
      </w:r>
      <w:r w:rsidRPr="0062002F">
        <w:rPr>
          <w:rFonts w:ascii="Arial" w:hAnsi="Arial" w:cs="Arial"/>
          <w:color w:val="000000"/>
          <w:lang w:val="en-GB"/>
        </w:rPr>
        <w:t xml:space="preserve"> </w:t>
      </w:r>
      <w:r w:rsidR="00E135E7">
        <w:rPr>
          <w:rFonts w:ascii="Arial" w:hAnsi="Arial" w:cs="Arial"/>
          <w:color w:val="000000"/>
          <w:lang w:val="en-GB"/>
        </w:rPr>
        <w:t>various</w:t>
      </w:r>
      <w:r w:rsidRPr="0062002F">
        <w:rPr>
          <w:rFonts w:ascii="Arial" w:hAnsi="Arial" w:cs="Arial"/>
          <w:color w:val="000000"/>
          <w:lang w:val="en-GB"/>
        </w:rPr>
        <w:t xml:space="preserve"> humidity-related parameters such as dew</w:t>
      </w:r>
      <w:r w:rsidR="00E135E7">
        <w:rPr>
          <w:rFonts w:ascii="Arial" w:hAnsi="Arial" w:cs="Arial"/>
          <w:color w:val="000000"/>
          <w:lang w:val="en-GB"/>
        </w:rPr>
        <w:t xml:space="preserve"> </w:t>
      </w:r>
      <w:r w:rsidRPr="0062002F">
        <w:rPr>
          <w:rFonts w:ascii="Arial" w:hAnsi="Arial" w:cs="Arial"/>
          <w:color w:val="000000"/>
          <w:lang w:val="en-GB"/>
        </w:rPr>
        <w:t xml:space="preserve">point temperature, absolute humidity and </w:t>
      </w:r>
      <w:r w:rsidR="00E135E7">
        <w:rPr>
          <w:rFonts w:ascii="Arial" w:hAnsi="Arial" w:cs="Arial"/>
          <w:color w:val="000000"/>
          <w:lang w:val="en-GB"/>
        </w:rPr>
        <w:t>mixing</w:t>
      </w:r>
      <w:r w:rsidRPr="0062002F">
        <w:rPr>
          <w:rFonts w:ascii="Arial" w:hAnsi="Arial" w:cs="Arial"/>
          <w:color w:val="000000"/>
          <w:lang w:val="en-GB"/>
        </w:rPr>
        <w:t xml:space="preserve"> ratio. The measured values are </w:t>
      </w:r>
      <w:r w:rsidR="00D727D0">
        <w:rPr>
          <w:rFonts w:ascii="Arial" w:hAnsi="Arial" w:cs="Arial"/>
          <w:color w:val="000000"/>
          <w:lang w:val="en-GB"/>
        </w:rPr>
        <w:t>available on</w:t>
      </w:r>
      <w:r w:rsidRPr="0062002F">
        <w:rPr>
          <w:rFonts w:ascii="Arial" w:hAnsi="Arial" w:cs="Arial"/>
          <w:color w:val="000000"/>
          <w:lang w:val="en-GB"/>
        </w:rPr>
        <w:t xml:space="preserve"> two configurable analogue outputs. Three other physical quantities can be displayed on the optional graphic display. Thanks to the free EE-PCS configuration software, the </w:t>
      </w:r>
      <w:proofErr w:type="spellStart"/>
      <w:r w:rsidR="00E135E7">
        <w:rPr>
          <w:rFonts w:ascii="Arial" w:hAnsi="Arial" w:cs="Arial"/>
          <w:color w:val="000000"/>
          <w:lang w:val="en-GB"/>
        </w:rPr>
        <w:t>measurands</w:t>
      </w:r>
      <w:proofErr w:type="spellEnd"/>
      <w:r w:rsidRPr="0062002F">
        <w:rPr>
          <w:rFonts w:ascii="Arial" w:hAnsi="Arial" w:cs="Arial"/>
          <w:color w:val="000000"/>
          <w:lang w:val="en-GB"/>
        </w:rPr>
        <w:t xml:space="preserve"> </w:t>
      </w:r>
      <w:r w:rsidR="00D727D0">
        <w:rPr>
          <w:rFonts w:ascii="Arial" w:hAnsi="Arial" w:cs="Arial"/>
          <w:color w:val="000000"/>
          <w:lang w:val="en-GB"/>
        </w:rPr>
        <w:t>assignments</w:t>
      </w:r>
      <w:r w:rsidRPr="0062002F">
        <w:rPr>
          <w:rFonts w:ascii="Arial" w:hAnsi="Arial" w:cs="Arial"/>
          <w:color w:val="000000"/>
          <w:lang w:val="en-GB"/>
        </w:rPr>
        <w:t>, output scaling and display</w:t>
      </w:r>
      <w:r w:rsidR="00E135E7">
        <w:rPr>
          <w:rFonts w:ascii="Arial" w:hAnsi="Arial" w:cs="Arial"/>
          <w:color w:val="000000"/>
          <w:lang w:val="en-GB"/>
        </w:rPr>
        <w:t xml:space="preserve"> </w:t>
      </w:r>
      <w:r w:rsidRPr="0062002F">
        <w:rPr>
          <w:rFonts w:ascii="Arial" w:hAnsi="Arial" w:cs="Arial"/>
          <w:color w:val="000000"/>
          <w:lang w:val="en-GB"/>
        </w:rPr>
        <w:t xml:space="preserve">can be adjusted. </w:t>
      </w:r>
    </w:p>
    <w:p w:rsidR="00E96F0F" w:rsidRPr="0062002F" w:rsidRDefault="00E96F0F" w:rsidP="00E96F0F">
      <w:pPr>
        <w:spacing w:before="120" w:after="120"/>
        <w:jc w:val="both"/>
        <w:rPr>
          <w:rFonts w:ascii="Arial" w:hAnsi="Arial" w:cs="Arial"/>
          <w:b/>
          <w:lang w:val="en-GB"/>
        </w:rPr>
      </w:pPr>
    </w:p>
    <w:p w:rsidR="00E96F0F" w:rsidRPr="0062002F" w:rsidRDefault="00E135E7" w:rsidP="00E96F0F">
      <w:pPr>
        <w:spacing w:before="120" w:after="120"/>
        <w:jc w:val="both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Installation-Friendly E</w:t>
      </w:r>
      <w:r w:rsidR="00E96F0F" w:rsidRPr="0062002F">
        <w:rPr>
          <w:rFonts w:ascii="Arial" w:hAnsi="Arial" w:cs="Arial"/>
          <w:b/>
          <w:lang w:val="en-GB"/>
        </w:rPr>
        <w:t>nclosure</w:t>
      </w:r>
    </w:p>
    <w:p w:rsidR="007B0C03" w:rsidRDefault="00E96F0F" w:rsidP="00E135E7">
      <w:pPr>
        <w:pStyle w:val="Textkrper2"/>
        <w:rPr>
          <w:rFonts w:cs="Arial"/>
          <w:color w:val="000000"/>
          <w:lang w:val="en-GB"/>
        </w:rPr>
      </w:pPr>
      <w:r w:rsidRPr="0062002F">
        <w:rPr>
          <w:rFonts w:cs="Arial"/>
          <w:color w:val="000000"/>
          <w:lang w:val="en-GB"/>
        </w:rPr>
        <w:t xml:space="preserve">A wall version and a duct version of the EE212 are available. The proven HVAC enclosure allows the sensor to be </w:t>
      </w:r>
      <w:r w:rsidR="00E135E7">
        <w:rPr>
          <w:rFonts w:cs="Arial"/>
          <w:color w:val="000000"/>
          <w:lang w:val="en-GB"/>
        </w:rPr>
        <w:t>mounted</w:t>
      </w:r>
      <w:r w:rsidRPr="0062002F">
        <w:rPr>
          <w:rFonts w:cs="Arial"/>
          <w:color w:val="000000"/>
          <w:lang w:val="en-GB"/>
        </w:rPr>
        <w:t xml:space="preserve"> </w:t>
      </w:r>
      <w:r w:rsidR="00E135E7">
        <w:rPr>
          <w:rFonts w:cs="Arial"/>
          <w:color w:val="000000"/>
          <w:lang w:val="en-GB"/>
        </w:rPr>
        <w:t>with closed cover</w:t>
      </w:r>
      <w:r w:rsidRPr="0062002F">
        <w:rPr>
          <w:rFonts w:cs="Arial"/>
          <w:color w:val="000000"/>
          <w:lang w:val="en-GB"/>
        </w:rPr>
        <w:t xml:space="preserve">. This means that electronics are protected against </w:t>
      </w:r>
      <w:r w:rsidR="00E135E7" w:rsidRPr="00E135E7">
        <w:rPr>
          <w:rFonts w:cs="Arial"/>
          <w:color w:val="000000"/>
          <w:lang w:val="en-GB"/>
        </w:rPr>
        <w:t>construction site pollution</w:t>
      </w:r>
      <w:r w:rsidRPr="0062002F">
        <w:rPr>
          <w:rFonts w:cs="Arial"/>
          <w:color w:val="000000"/>
          <w:lang w:val="en-GB"/>
        </w:rPr>
        <w:t xml:space="preserve">. The enclosure screws with bayonet closures </w:t>
      </w:r>
      <w:r w:rsidR="00E135E7">
        <w:rPr>
          <w:rFonts w:cs="Arial"/>
          <w:color w:val="000000"/>
          <w:lang w:val="en-GB"/>
        </w:rPr>
        <w:t>facilitate</w:t>
      </w:r>
      <w:r w:rsidRPr="0062002F">
        <w:rPr>
          <w:rFonts w:cs="Arial"/>
          <w:color w:val="000000"/>
          <w:lang w:val="en-GB"/>
        </w:rPr>
        <w:t xml:space="preserve"> fast opening and closing of the cover to complete the electrical installation</w:t>
      </w:r>
      <w:r w:rsidR="00E135E7">
        <w:rPr>
          <w:rFonts w:cs="Arial"/>
          <w:color w:val="000000"/>
          <w:lang w:val="en-GB"/>
        </w:rPr>
        <w:t xml:space="preserve">. </w:t>
      </w:r>
      <w:r w:rsidR="00F51D8C" w:rsidRPr="00F51D8C">
        <w:rPr>
          <w:rFonts w:cs="Arial"/>
          <w:color w:val="000000"/>
          <w:lang w:val="en-GB"/>
        </w:rPr>
        <w:t xml:space="preserve">For use in the </w:t>
      </w:r>
      <w:r w:rsidR="00A3181D">
        <w:rPr>
          <w:rFonts w:cs="Arial"/>
          <w:color w:val="000000"/>
          <w:lang w:val="en-GB"/>
        </w:rPr>
        <w:t>US</w:t>
      </w:r>
      <w:r w:rsidR="00F51D8C" w:rsidRPr="00F51D8C">
        <w:rPr>
          <w:rFonts w:cs="Arial"/>
          <w:color w:val="000000"/>
          <w:lang w:val="en-GB"/>
        </w:rPr>
        <w:t xml:space="preserve"> market, the </w:t>
      </w:r>
      <w:r w:rsidR="00F51D8C">
        <w:rPr>
          <w:rFonts w:cs="Arial"/>
          <w:color w:val="000000"/>
          <w:lang w:val="en-GB"/>
        </w:rPr>
        <w:t>enclosure</w:t>
      </w:r>
      <w:r w:rsidR="00F51D8C" w:rsidRPr="00F51D8C">
        <w:rPr>
          <w:rFonts w:cs="Arial"/>
          <w:color w:val="000000"/>
          <w:lang w:val="en-GB"/>
        </w:rPr>
        <w:t xml:space="preserve"> features </w:t>
      </w:r>
      <w:r w:rsidR="00F51D8C">
        <w:rPr>
          <w:rFonts w:cs="Arial"/>
          <w:color w:val="000000"/>
          <w:lang w:val="en-GB"/>
        </w:rPr>
        <w:t>a knockout</w:t>
      </w:r>
      <w:r w:rsidR="00F51D8C" w:rsidRPr="00F51D8C">
        <w:rPr>
          <w:rFonts w:cs="Arial"/>
          <w:color w:val="000000"/>
          <w:lang w:val="en-GB"/>
        </w:rPr>
        <w:t xml:space="preserve"> for a ½" conduit fitting.</w:t>
      </w:r>
      <w:r w:rsidR="00F51D8C">
        <w:rPr>
          <w:rFonts w:cs="Arial"/>
          <w:color w:val="000000"/>
          <w:lang w:val="en-GB"/>
        </w:rPr>
        <w:t xml:space="preserve"> </w:t>
      </w:r>
    </w:p>
    <w:p w:rsidR="006A530A" w:rsidRPr="00E96F0F" w:rsidRDefault="006A530A" w:rsidP="00E135E7">
      <w:pPr>
        <w:pStyle w:val="Textkrper2"/>
        <w:rPr>
          <w:rFonts w:cs="Arial"/>
          <w:lang w:val="en-US"/>
        </w:rPr>
      </w:pPr>
    </w:p>
    <w:p w:rsidR="007B0C03" w:rsidRPr="00E96F0F" w:rsidRDefault="007B0C03" w:rsidP="00623180">
      <w:pPr>
        <w:pStyle w:val="Textkrper2"/>
        <w:rPr>
          <w:rFonts w:cs="Arial"/>
          <w:lang w:val="en-US"/>
        </w:rPr>
      </w:pPr>
    </w:p>
    <w:p w:rsidR="00623180" w:rsidRPr="00D95DE2" w:rsidRDefault="00623180" w:rsidP="00623180">
      <w:pPr>
        <w:pStyle w:val="Textkrper2"/>
        <w:rPr>
          <w:lang w:val="en-US"/>
        </w:rPr>
      </w:pPr>
      <w:r w:rsidRPr="00D95DE2">
        <w:rPr>
          <w:lang w:val="en-US"/>
        </w:rPr>
        <w:t xml:space="preserve">Characters (incl. spaces): </w:t>
      </w:r>
      <w:r w:rsidR="00DB5BD3">
        <w:rPr>
          <w:lang w:val="en-US"/>
        </w:rPr>
        <w:t>2525</w:t>
      </w:r>
    </w:p>
    <w:p w:rsidR="00623180" w:rsidRPr="00D95DE2" w:rsidRDefault="00623180" w:rsidP="00623180">
      <w:pPr>
        <w:pStyle w:val="Textkrper2"/>
        <w:rPr>
          <w:lang w:val="en-US"/>
        </w:rPr>
      </w:pPr>
      <w:r w:rsidRPr="00D95DE2">
        <w:rPr>
          <w:lang w:val="en-US"/>
        </w:rPr>
        <w:t xml:space="preserve">Words: </w:t>
      </w:r>
      <w:r w:rsidR="00DB5BD3">
        <w:rPr>
          <w:lang w:val="en-US"/>
        </w:rPr>
        <w:t>372</w:t>
      </w:r>
    </w:p>
    <w:bookmarkEnd w:id="0"/>
    <w:bookmarkEnd w:id="1"/>
    <w:p w:rsidR="008A1AE3" w:rsidRPr="00D95DE2" w:rsidRDefault="008A1AE3" w:rsidP="005C1CD0">
      <w:pPr>
        <w:pStyle w:val="Textkrper2"/>
        <w:rPr>
          <w:rFonts w:cs="Arial"/>
          <w:b/>
          <w:lang w:val="en-US"/>
        </w:rPr>
      </w:pPr>
    </w:p>
    <w:p w:rsidR="008A1AE3" w:rsidRPr="00D95DE2" w:rsidRDefault="008A1AE3" w:rsidP="005C1CD0">
      <w:pPr>
        <w:pStyle w:val="Textkrper2"/>
        <w:rPr>
          <w:rFonts w:cs="Arial"/>
          <w:b/>
          <w:lang w:val="en-US"/>
        </w:rPr>
      </w:pPr>
    </w:p>
    <w:p w:rsidR="008A1AE3" w:rsidRPr="00D95DE2" w:rsidRDefault="008A1AE3" w:rsidP="005C1CD0">
      <w:pPr>
        <w:pStyle w:val="Textkrper2"/>
        <w:rPr>
          <w:rFonts w:cs="Arial"/>
          <w:b/>
          <w:lang w:val="en-US"/>
        </w:rPr>
      </w:pPr>
    </w:p>
    <w:p w:rsidR="00150BD4" w:rsidRPr="00FA638D" w:rsidRDefault="00623180" w:rsidP="00FE2A20">
      <w:pPr>
        <w:spacing w:before="120" w:after="120"/>
        <w:jc w:val="both"/>
        <w:rPr>
          <w:rFonts w:ascii="Arial" w:hAnsi="Arial" w:cs="Arial"/>
          <w:b/>
          <w:lang w:val="en-US"/>
        </w:rPr>
      </w:pPr>
      <w:r w:rsidRPr="00FA638D">
        <w:rPr>
          <w:rFonts w:ascii="Arial" w:hAnsi="Arial" w:cs="Arial"/>
          <w:b/>
          <w:lang w:val="en-US"/>
        </w:rPr>
        <w:t>Images</w:t>
      </w:r>
      <w:r w:rsidR="00174953" w:rsidRPr="00FA638D">
        <w:rPr>
          <w:rFonts w:ascii="Arial" w:hAnsi="Arial" w:cs="Arial"/>
          <w:b/>
          <w:lang w:val="en-US"/>
        </w:rPr>
        <w:t>:</w:t>
      </w:r>
    </w:p>
    <w:p w:rsidR="00547A20" w:rsidRPr="004C5C84" w:rsidRDefault="006A530A" w:rsidP="00547A20">
      <w:pPr>
        <w:pStyle w:val="Textkrper2"/>
        <w:rPr>
          <w:rFonts w:eastAsia="Calibri" w:cs="Arial"/>
          <w:i/>
          <w:sz w:val="16"/>
          <w:lang w:eastAsia="en-US"/>
        </w:rPr>
      </w:pPr>
      <w:r>
        <w:rPr>
          <w:rFonts w:eastAsia="Calibri" w:cs="Arial"/>
          <w:i/>
          <w:noProof/>
          <w:sz w:val="16"/>
          <w:lang w:eastAsia="ko-KR"/>
        </w:rPr>
        <w:lastRenderedPageBreak/>
        <w:drawing>
          <wp:inline distT="0" distB="0" distL="0" distR="0" wp14:anchorId="7F68DD3D" wp14:editId="74FC7680">
            <wp:extent cx="2879999" cy="1919458"/>
            <wp:effectExtent l="0" t="0" r="0" b="508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E212-RH-T-sensor-modu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9999" cy="19194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7A20" w:rsidRPr="006A530A" w:rsidRDefault="006A530A" w:rsidP="00547A20">
      <w:pPr>
        <w:pStyle w:val="Textkrper2"/>
        <w:rPr>
          <w:rFonts w:eastAsia="Calibri" w:cs="Arial"/>
          <w:sz w:val="16"/>
          <w:lang w:val="en-US" w:eastAsia="en-US"/>
        </w:rPr>
      </w:pPr>
      <w:r w:rsidRPr="006A530A">
        <w:rPr>
          <w:rFonts w:eastAsia="Calibri" w:cs="Arial"/>
          <w:sz w:val="16"/>
          <w:lang w:val="en-US" w:eastAsia="en-US"/>
        </w:rPr>
        <w:t>EE212 humidity and temperature sensor w</w:t>
      </w:r>
      <w:r>
        <w:rPr>
          <w:rFonts w:eastAsia="Calibri" w:cs="Arial"/>
          <w:sz w:val="16"/>
          <w:lang w:val="en-US" w:eastAsia="en-US"/>
        </w:rPr>
        <w:t>ith interchangeable sensing module</w:t>
      </w:r>
    </w:p>
    <w:p w:rsidR="00547A20" w:rsidRPr="006A530A" w:rsidRDefault="00547A20" w:rsidP="00547A20">
      <w:pPr>
        <w:pStyle w:val="Textkrper2"/>
        <w:rPr>
          <w:rFonts w:eastAsia="Calibri" w:cs="Arial"/>
          <w:i/>
          <w:sz w:val="16"/>
          <w:lang w:val="en-US" w:eastAsia="en-US"/>
        </w:rPr>
      </w:pPr>
    </w:p>
    <w:p w:rsidR="00174953" w:rsidRPr="006A530A" w:rsidRDefault="00174953" w:rsidP="00764E37">
      <w:pPr>
        <w:pStyle w:val="KeinLeerraum"/>
        <w:rPr>
          <w:rFonts w:ascii="Arial" w:hAnsi="Arial" w:cs="Arial"/>
          <w:i/>
          <w:sz w:val="20"/>
          <w:szCs w:val="20"/>
          <w:lang w:val="en-US"/>
        </w:rPr>
      </w:pPr>
    </w:p>
    <w:p w:rsidR="00623180" w:rsidRPr="00B9105F" w:rsidRDefault="00623180" w:rsidP="00623180">
      <w:pPr>
        <w:pStyle w:val="Textkrper"/>
        <w:tabs>
          <w:tab w:val="left" w:pos="3402"/>
          <w:tab w:val="left" w:pos="6237"/>
        </w:tabs>
        <w:ind w:right="1"/>
        <w:rPr>
          <w:sz w:val="20"/>
        </w:rPr>
      </w:pPr>
      <w:proofErr w:type="spellStart"/>
      <w:r w:rsidRPr="00B9105F">
        <w:rPr>
          <w:sz w:val="20"/>
        </w:rPr>
        <w:t>Photos</w:t>
      </w:r>
      <w:proofErr w:type="spellEnd"/>
      <w:r w:rsidRPr="00B9105F">
        <w:rPr>
          <w:sz w:val="20"/>
        </w:rPr>
        <w:t xml:space="preserve">: E+E Elektronik </w:t>
      </w:r>
      <w:proofErr w:type="spellStart"/>
      <w:proofErr w:type="gramStart"/>
      <w:r w:rsidRPr="00B9105F">
        <w:rPr>
          <w:sz w:val="20"/>
        </w:rPr>
        <w:t>G</w:t>
      </w:r>
      <w:r w:rsidR="00344E7D">
        <w:rPr>
          <w:sz w:val="20"/>
        </w:rPr>
        <w:t>es.m.b.H</w:t>
      </w:r>
      <w:proofErr w:type="spellEnd"/>
      <w:r w:rsidR="00344E7D">
        <w:rPr>
          <w:sz w:val="20"/>
        </w:rPr>
        <w:t>.</w:t>
      </w:r>
      <w:r w:rsidRPr="00B9105F">
        <w:rPr>
          <w:sz w:val="20"/>
        </w:rPr>
        <w:t>,</w:t>
      </w:r>
      <w:proofErr w:type="gramEnd"/>
      <w:r w:rsidRPr="00B9105F">
        <w:rPr>
          <w:sz w:val="20"/>
        </w:rPr>
        <w:t xml:space="preserve"> </w:t>
      </w:r>
      <w:proofErr w:type="spellStart"/>
      <w:r w:rsidRPr="00B9105F">
        <w:rPr>
          <w:sz w:val="20"/>
        </w:rPr>
        <w:t>reprint</w:t>
      </w:r>
      <w:proofErr w:type="spellEnd"/>
      <w:r w:rsidRPr="00B9105F">
        <w:rPr>
          <w:sz w:val="20"/>
        </w:rPr>
        <w:t xml:space="preserve"> </w:t>
      </w:r>
      <w:proofErr w:type="spellStart"/>
      <w:r w:rsidRPr="00B9105F">
        <w:rPr>
          <w:sz w:val="20"/>
        </w:rPr>
        <w:t>free</w:t>
      </w:r>
      <w:proofErr w:type="spellEnd"/>
      <w:r w:rsidRPr="00B9105F">
        <w:rPr>
          <w:sz w:val="20"/>
        </w:rPr>
        <w:t xml:space="preserve"> </w:t>
      </w:r>
      <w:proofErr w:type="spellStart"/>
      <w:r w:rsidRPr="00B9105F">
        <w:rPr>
          <w:sz w:val="20"/>
        </w:rPr>
        <w:t>of</w:t>
      </w:r>
      <w:proofErr w:type="spellEnd"/>
      <w:r w:rsidRPr="00B9105F">
        <w:rPr>
          <w:sz w:val="20"/>
        </w:rPr>
        <w:t xml:space="preserve"> </w:t>
      </w:r>
      <w:proofErr w:type="spellStart"/>
      <w:r w:rsidRPr="00B9105F">
        <w:rPr>
          <w:sz w:val="20"/>
        </w:rPr>
        <w:t>charge</w:t>
      </w:r>
      <w:proofErr w:type="spellEnd"/>
    </w:p>
    <w:p w:rsidR="00E1746F" w:rsidRPr="00B9105F" w:rsidRDefault="00E1746F" w:rsidP="00814FAC">
      <w:pPr>
        <w:pStyle w:val="Textkrper"/>
        <w:tabs>
          <w:tab w:val="left" w:pos="3402"/>
          <w:tab w:val="left" w:pos="6237"/>
        </w:tabs>
        <w:ind w:right="1"/>
        <w:rPr>
          <w:sz w:val="20"/>
        </w:rPr>
      </w:pPr>
    </w:p>
    <w:p w:rsidR="00ED138E" w:rsidRDefault="00ED138E" w:rsidP="00A45E49">
      <w:pPr>
        <w:pStyle w:val="Textkrper2"/>
        <w:rPr>
          <w:rFonts w:cs="Arial"/>
        </w:rPr>
      </w:pPr>
    </w:p>
    <w:p w:rsidR="00FE2A20" w:rsidRPr="00FE2A20" w:rsidRDefault="00FE2A20" w:rsidP="00FE2A20">
      <w:pPr>
        <w:spacing w:before="120" w:after="120"/>
        <w:jc w:val="both"/>
        <w:rPr>
          <w:rFonts w:ascii="Arial" w:hAnsi="Arial" w:cs="Arial"/>
          <w:b/>
          <w:lang w:val="en-US"/>
        </w:rPr>
      </w:pPr>
      <w:r w:rsidRPr="00FE2A20">
        <w:rPr>
          <w:rFonts w:ascii="Arial" w:hAnsi="Arial" w:cs="Arial"/>
          <w:b/>
          <w:lang w:val="en-US"/>
        </w:rPr>
        <w:t>Company Profile</w:t>
      </w:r>
    </w:p>
    <w:p w:rsidR="00623180" w:rsidRPr="00694B8F" w:rsidRDefault="00694B8F" w:rsidP="00694B8F">
      <w:pPr>
        <w:spacing w:after="120" w:line="276" w:lineRule="auto"/>
        <w:jc w:val="both"/>
        <w:rPr>
          <w:rFonts w:ascii="Arial" w:hAnsi="Arial" w:cs="Arial"/>
          <w:lang w:val="en-US"/>
        </w:rPr>
      </w:pPr>
      <w:r w:rsidRPr="00694B8F">
        <w:rPr>
          <w:rFonts w:ascii="Arial" w:hAnsi="Arial" w:cs="Arial"/>
          <w:lang w:val="en-US"/>
        </w:rPr>
        <w:t>E+E </w:t>
      </w:r>
      <w:proofErr w:type="spellStart"/>
      <w:r w:rsidRPr="00694B8F">
        <w:rPr>
          <w:rFonts w:ascii="Arial" w:hAnsi="Arial" w:cs="Arial"/>
          <w:lang w:val="en-US"/>
        </w:rPr>
        <w:t>Elektronik</w:t>
      </w:r>
      <w:proofErr w:type="spellEnd"/>
      <w:r w:rsidRPr="00694B8F">
        <w:rPr>
          <w:rFonts w:ascii="Arial" w:hAnsi="Arial" w:cs="Arial"/>
          <w:lang w:val="en-US"/>
        </w:rPr>
        <w:t xml:space="preserve"> develops and manufactures sensors and transmitters for humidity, dew point, moisture in oil, CO</w:t>
      </w:r>
      <w:r w:rsidRPr="009C700A">
        <w:rPr>
          <w:rFonts w:ascii="Arial" w:hAnsi="Arial" w:cs="Arial"/>
          <w:vertAlign w:val="subscript"/>
          <w:lang w:val="en-US"/>
        </w:rPr>
        <w:t>2</w:t>
      </w:r>
      <w:r w:rsidRPr="00694B8F">
        <w:rPr>
          <w:rFonts w:ascii="Arial" w:hAnsi="Arial" w:cs="Arial"/>
          <w:lang w:val="en-US"/>
        </w:rPr>
        <w:t xml:space="preserve">, air velocity, flow, temperature and pressure. Hand-held meters, humidity calibration systems and calibration services complete the comprehensive product portfolio of the Austrian sensor specialist. </w:t>
      </w:r>
      <w:r w:rsidR="00623180" w:rsidRPr="00694B8F">
        <w:rPr>
          <w:rFonts w:ascii="Arial" w:hAnsi="Arial" w:cs="Arial"/>
          <w:lang w:val="en-US"/>
        </w:rPr>
        <w:t xml:space="preserve">The main applications for E+E products lie in HVAC, building automation, industrial process control and the automotive industry. A certified quality management system according to ISO 9001 and </w:t>
      </w:r>
      <w:r w:rsidR="00DA6CA5" w:rsidRPr="00694B8F">
        <w:rPr>
          <w:rFonts w:ascii="Arial" w:hAnsi="Arial" w:cs="Arial"/>
          <w:lang w:val="en-US"/>
        </w:rPr>
        <w:t>IATF</w:t>
      </w:r>
      <w:r w:rsidR="00B9105F" w:rsidRPr="00694B8F">
        <w:rPr>
          <w:rFonts w:ascii="Arial" w:hAnsi="Arial" w:cs="Arial"/>
          <w:lang w:val="en-US"/>
        </w:rPr>
        <w:t xml:space="preserve"> 16949 </w:t>
      </w:r>
      <w:r w:rsidR="00623180" w:rsidRPr="00694B8F">
        <w:rPr>
          <w:rFonts w:ascii="Arial" w:hAnsi="Arial" w:cs="Arial"/>
          <w:lang w:val="en-US"/>
        </w:rPr>
        <w:t xml:space="preserve">ensures the highest quality standards. </w:t>
      </w:r>
      <w:r w:rsidR="00954EBE">
        <w:rPr>
          <w:rFonts w:ascii="Arial" w:hAnsi="Arial" w:cs="Arial"/>
          <w:lang w:val="en-US"/>
        </w:rPr>
        <w:t>E+E </w:t>
      </w:r>
      <w:proofErr w:type="spellStart"/>
      <w:r w:rsidR="00482520" w:rsidRPr="00482520">
        <w:rPr>
          <w:rFonts w:ascii="Arial" w:hAnsi="Arial" w:cs="Arial"/>
          <w:lang w:val="en-US"/>
        </w:rPr>
        <w:t>Elektronik</w:t>
      </w:r>
      <w:proofErr w:type="spellEnd"/>
      <w:r w:rsidR="00482520" w:rsidRPr="00482520">
        <w:rPr>
          <w:rFonts w:ascii="Arial" w:hAnsi="Arial" w:cs="Arial"/>
          <w:lang w:val="en-US"/>
        </w:rPr>
        <w:t xml:space="preserve"> is represented with own subsidiaries in China, Germany, France, Italy, Korea, USA and sales partners in more than 60 countries worldwide</w:t>
      </w:r>
      <w:r w:rsidRPr="00694B8F">
        <w:rPr>
          <w:rFonts w:ascii="Arial" w:hAnsi="Arial" w:cs="Arial"/>
          <w:lang w:val="en-US"/>
        </w:rPr>
        <w:t xml:space="preserve">. </w:t>
      </w:r>
      <w:r w:rsidR="00623180" w:rsidRPr="00694B8F">
        <w:rPr>
          <w:rFonts w:ascii="Arial" w:hAnsi="Arial" w:cs="Arial"/>
          <w:lang w:val="en-US"/>
        </w:rPr>
        <w:t>The accredi</w:t>
      </w:r>
      <w:r w:rsidR="00DE7BBD" w:rsidRPr="00694B8F">
        <w:rPr>
          <w:rFonts w:ascii="Arial" w:hAnsi="Arial" w:cs="Arial"/>
          <w:lang w:val="en-US"/>
        </w:rPr>
        <w:t>ted E+E calibration laboratory</w:t>
      </w:r>
      <w:r w:rsidR="00623180" w:rsidRPr="00694B8F">
        <w:rPr>
          <w:rFonts w:ascii="Arial" w:hAnsi="Arial" w:cs="Arial"/>
          <w:lang w:val="en-US"/>
        </w:rPr>
        <w:t xml:space="preserve"> has been commissioned by the Austrian Federal Office for Metrology (BEV) to provide the national standards for </w:t>
      </w:r>
      <w:r w:rsidR="00FA638D" w:rsidRPr="00FA638D">
        <w:rPr>
          <w:rFonts w:ascii="Arial" w:hAnsi="Arial" w:cs="Arial"/>
          <w:lang w:val="en-US"/>
        </w:rPr>
        <w:t>humidity, dew point, air velocity and gas concentration CO</w:t>
      </w:r>
      <w:r w:rsidR="00FA638D" w:rsidRPr="00FA638D">
        <w:rPr>
          <w:rFonts w:ascii="Arial" w:hAnsi="Arial" w:cs="Arial"/>
          <w:vertAlign w:val="subscript"/>
          <w:lang w:val="en-US"/>
        </w:rPr>
        <w:t>2</w:t>
      </w:r>
      <w:r w:rsidR="00623180" w:rsidRPr="00694B8F">
        <w:rPr>
          <w:rFonts w:ascii="Arial" w:hAnsi="Arial" w:cs="Arial"/>
          <w:lang w:val="en-US"/>
        </w:rPr>
        <w:t>.</w:t>
      </w:r>
      <w:bookmarkStart w:id="2" w:name="_GoBack"/>
      <w:bookmarkEnd w:id="2"/>
    </w:p>
    <w:p w:rsidR="00E762DB" w:rsidRPr="00ED61AF" w:rsidRDefault="00E762DB" w:rsidP="00CB1545">
      <w:pPr>
        <w:rPr>
          <w:rFonts w:ascii="Arial" w:hAnsi="Arial" w:cs="Arial"/>
          <w:lang w:val="en-US"/>
        </w:rPr>
      </w:pPr>
    </w:p>
    <w:p w:rsidR="00E1746F" w:rsidRPr="00ED61AF" w:rsidRDefault="00E1746F" w:rsidP="00CB1545">
      <w:pPr>
        <w:rPr>
          <w:rFonts w:ascii="Arial" w:hAnsi="Arial" w:cs="Arial"/>
          <w:lang w:val="en-US"/>
        </w:rPr>
      </w:pPr>
    </w:p>
    <w:p w:rsidR="00ED138E" w:rsidRPr="00E1746F" w:rsidRDefault="00ED138E" w:rsidP="00CB1545">
      <w:pPr>
        <w:rPr>
          <w:rFonts w:ascii="Arial" w:hAnsi="Arial" w:cs="Arial"/>
          <w:b/>
        </w:rPr>
      </w:pPr>
      <w:r w:rsidRPr="00E1746F">
        <w:rPr>
          <w:rFonts w:ascii="Arial" w:hAnsi="Arial" w:cs="Arial"/>
          <w:b/>
        </w:rPr>
        <w:t xml:space="preserve">E+E Elektronik </w:t>
      </w:r>
      <w:proofErr w:type="spellStart"/>
      <w:r w:rsidRPr="00E1746F">
        <w:rPr>
          <w:rFonts w:ascii="Arial" w:hAnsi="Arial" w:cs="Arial"/>
          <w:b/>
        </w:rPr>
        <w:t>Ges.m.b.H</w:t>
      </w:r>
      <w:proofErr w:type="spellEnd"/>
      <w:r w:rsidR="004C5C84">
        <w:rPr>
          <w:rFonts w:ascii="Arial" w:hAnsi="Arial" w:cs="Arial"/>
          <w:b/>
        </w:rPr>
        <w:t>.</w:t>
      </w:r>
    </w:p>
    <w:p w:rsidR="00174953" w:rsidRDefault="00ED138E" w:rsidP="00CB1545">
      <w:pPr>
        <w:rPr>
          <w:rFonts w:ascii="Arial" w:hAnsi="Arial" w:cs="Arial"/>
        </w:rPr>
      </w:pPr>
      <w:r w:rsidRPr="00E1746F">
        <w:rPr>
          <w:rFonts w:ascii="Arial" w:hAnsi="Arial" w:cs="Arial"/>
        </w:rPr>
        <w:t>Langwiesen 7</w:t>
      </w:r>
    </w:p>
    <w:p w:rsidR="00174953" w:rsidRDefault="00ED138E" w:rsidP="00CB1545">
      <w:pPr>
        <w:rPr>
          <w:rFonts w:ascii="Arial" w:hAnsi="Arial" w:cs="Arial"/>
        </w:rPr>
      </w:pPr>
      <w:r w:rsidRPr="00E1746F">
        <w:rPr>
          <w:rFonts w:ascii="Arial" w:hAnsi="Arial" w:cs="Arial"/>
        </w:rPr>
        <w:t xml:space="preserve">4209 </w:t>
      </w:r>
      <w:proofErr w:type="spellStart"/>
      <w:r w:rsidRPr="00E1746F">
        <w:rPr>
          <w:rFonts w:ascii="Arial" w:hAnsi="Arial" w:cs="Arial"/>
        </w:rPr>
        <w:t>Engerwitzdorf</w:t>
      </w:r>
      <w:proofErr w:type="spellEnd"/>
    </w:p>
    <w:p w:rsidR="00ED138E" w:rsidRPr="00E1746F" w:rsidRDefault="00623180" w:rsidP="00CB1545">
      <w:pPr>
        <w:rPr>
          <w:rFonts w:ascii="Arial" w:hAnsi="Arial" w:cs="Arial"/>
        </w:rPr>
      </w:pPr>
      <w:r>
        <w:rPr>
          <w:rFonts w:ascii="Arial" w:hAnsi="Arial" w:cs="Arial"/>
        </w:rPr>
        <w:t>Austria</w:t>
      </w:r>
    </w:p>
    <w:p w:rsidR="00174953" w:rsidRDefault="00ED138E" w:rsidP="00CB1545">
      <w:pPr>
        <w:rPr>
          <w:rFonts w:ascii="Arial" w:hAnsi="Arial" w:cs="Arial"/>
        </w:rPr>
      </w:pPr>
      <w:r w:rsidRPr="00E1746F">
        <w:rPr>
          <w:rFonts w:ascii="Arial" w:hAnsi="Arial" w:cs="Arial"/>
        </w:rPr>
        <w:t>T: +43 (0) 7235 605-0</w:t>
      </w:r>
    </w:p>
    <w:p w:rsidR="00ED138E" w:rsidRPr="00174953" w:rsidRDefault="00ED138E" w:rsidP="00CB1545">
      <w:pPr>
        <w:rPr>
          <w:rFonts w:ascii="Arial" w:hAnsi="Arial" w:cs="Arial"/>
        </w:rPr>
      </w:pPr>
      <w:r w:rsidRPr="00174953">
        <w:rPr>
          <w:rFonts w:ascii="Arial" w:hAnsi="Arial" w:cs="Arial"/>
        </w:rPr>
        <w:t>F: +43 (0) 7235 605-8</w:t>
      </w:r>
    </w:p>
    <w:p w:rsidR="00174953" w:rsidRDefault="00D95DE2" w:rsidP="00CB1545">
      <w:pPr>
        <w:rPr>
          <w:rFonts w:ascii="Arial" w:hAnsi="Arial" w:cs="Arial"/>
        </w:rPr>
      </w:pPr>
      <w:r>
        <w:rPr>
          <w:rFonts w:ascii="Arial" w:hAnsi="Arial" w:cs="Arial"/>
        </w:rPr>
        <w:t>info@epluse.com</w:t>
      </w:r>
    </w:p>
    <w:p w:rsidR="00CB1545" w:rsidRPr="00174953" w:rsidRDefault="00ED138E" w:rsidP="00CB1545">
      <w:pPr>
        <w:rPr>
          <w:rFonts w:ascii="Arial" w:hAnsi="Arial" w:cs="Arial"/>
        </w:rPr>
      </w:pPr>
      <w:r w:rsidRPr="00174953">
        <w:rPr>
          <w:rFonts w:ascii="Arial" w:hAnsi="Arial" w:cs="Arial"/>
        </w:rPr>
        <w:t>www.epluse.com</w:t>
      </w:r>
    </w:p>
    <w:p w:rsidR="00CB1545" w:rsidRPr="00174953" w:rsidRDefault="00CB1545" w:rsidP="00CB1545">
      <w:pPr>
        <w:rPr>
          <w:rFonts w:ascii="Arial" w:hAnsi="Arial" w:cs="Arial"/>
          <w:b/>
        </w:rPr>
      </w:pPr>
    </w:p>
    <w:p w:rsidR="00ED138E" w:rsidRPr="00623180" w:rsidRDefault="00623180" w:rsidP="00CB1545">
      <w:pPr>
        <w:rPr>
          <w:rFonts w:ascii="Arial" w:hAnsi="Arial" w:cs="Arial"/>
          <w:b/>
          <w:lang w:val="en-US"/>
        </w:rPr>
      </w:pPr>
      <w:r w:rsidRPr="00623180">
        <w:rPr>
          <w:rFonts w:ascii="Arial" w:hAnsi="Arial" w:cs="Arial"/>
          <w:b/>
          <w:lang w:val="en-US"/>
        </w:rPr>
        <w:t>Press contact</w:t>
      </w:r>
      <w:r w:rsidR="00F12298" w:rsidRPr="00623180">
        <w:rPr>
          <w:rFonts w:ascii="Arial" w:hAnsi="Arial" w:cs="Arial"/>
          <w:b/>
          <w:lang w:val="en-US"/>
        </w:rPr>
        <w:t>:</w:t>
      </w:r>
    </w:p>
    <w:p w:rsidR="00ED138E" w:rsidRPr="00623180" w:rsidRDefault="00623180" w:rsidP="00CB1545">
      <w:pPr>
        <w:rPr>
          <w:rFonts w:ascii="Arial" w:hAnsi="Arial" w:cs="Arial"/>
          <w:lang w:val="en-US"/>
        </w:rPr>
      </w:pPr>
      <w:r w:rsidRPr="00623180">
        <w:rPr>
          <w:rFonts w:ascii="Arial" w:hAnsi="Arial" w:cs="Arial"/>
          <w:lang w:val="en-US"/>
        </w:rPr>
        <w:t>Mr.</w:t>
      </w:r>
      <w:r w:rsidR="005B1189" w:rsidRPr="00623180">
        <w:rPr>
          <w:rFonts w:ascii="Arial" w:hAnsi="Arial" w:cs="Arial"/>
          <w:lang w:val="en-US"/>
        </w:rPr>
        <w:t xml:space="preserve"> </w:t>
      </w:r>
      <w:r w:rsidR="003C5AB4" w:rsidRPr="00623180">
        <w:rPr>
          <w:rFonts w:ascii="Arial" w:hAnsi="Arial" w:cs="Arial"/>
          <w:lang w:val="en-US"/>
        </w:rPr>
        <w:t>Johannes Fraundorfer</w:t>
      </w:r>
    </w:p>
    <w:p w:rsidR="00ED138E" w:rsidRPr="00623180" w:rsidRDefault="00F12298" w:rsidP="00CB1545">
      <w:pPr>
        <w:rPr>
          <w:rFonts w:ascii="Arial" w:hAnsi="Arial" w:cs="Arial"/>
          <w:lang w:val="en-US"/>
        </w:rPr>
      </w:pPr>
      <w:r w:rsidRPr="00623180">
        <w:rPr>
          <w:rFonts w:ascii="Arial" w:hAnsi="Arial" w:cs="Arial"/>
          <w:lang w:val="en-US"/>
        </w:rPr>
        <w:t>T</w:t>
      </w:r>
      <w:r w:rsidR="00560D51" w:rsidRPr="00623180">
        <w:rPr>
          <w:rFonts w:ascii="Arial" w:hAnsi="Arial" w:cs="Arial"/>
          <w:lang w:val="en-US"/>
        </w:rPr>
        <w:t>: +43 (0)7235 605-217</w:t>
      </w:r>
    </w:p>
    <w:p w:rsidR="007908F8" w:rsidRPr="00623180" w:rsidRDefault="00FA638D" w:rsidP="00CB1545">
      <w:pPr>
        <w:rPr>
          <w:rFonts w:ascii="Arial" w:hAnsi="Arial" w:cs="Arial"/>
          <w:lang w:val="en-US"/>
        </w:rPr>
      </w:pPr>
      <w:hyperlink r:id="rId9" w:history="1">
        <w:r w:rsidR="00A0463E" w:rsidRPr="00623180">
          <w:rPr>
            <w:rFonts w:ascii="Arial" w:hAnsi="Arial" w:cs="Arial"/>
            <w:lang w:val="en-US"/>
          </w:rPr>
          <w:t>pr@epluse.at</w:t>
        </w:r>
      </w:hyperlink>
    </w:p>
    <w:sectPr w:rsidR="007908F8" w:rsidRPr="00623180" w:rsidSect="007908F8">
      <w:headerReference w:type="default" r:id="rId10"/>
      <w:footerReference w:type="default" r:id="rId11"/>
      <w:type w:val="continuous"/>
      <w:pgSz w:w="11907" w:h="16840" w:code="9"/>
      <w:pgMar w:top="1417" w:right="1417" w:bottom="1134" w:left="1417" w:header="568" w:footer="720" w:gutter="0"/>
      <w:paperSrc w:first="1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789F" w:rsidRDefault="000C789F">
      <w:r>
        <w:separator/>
      </w:r>
    </w:p>
  </w:endnote>
  <w:endnote w:type="continuationSeparator" w:id="0">
    <w:p w:rsidR="000C789F" w:rsidRDefault="000C7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1545" w:rsidRPr="00FE2A20" w:rsidRDefault="005E377B" w:rsidP="00E1746F">
    <w:pPr>
      <w:tabs>
        <w:tab w:val="left" w:pos="8789"/>
      </w:tabs>
      <w:jc w:val="right"/>
      <w:rPr>
        <w:rFonts w:ascii="Arial" w:hAnsi="Arial" w:cs="Arial"/>
        <w:color w:val="7F7F7F" w:themeColor="text1" w:themeTint="80"/>
      </w:rPr>
    </w:pPr>
    <w:r w:rsidRPr="00FE2A20">
      <w:rPr>
        <w:rFonts w:ascii="Arial" w:hAnsi="Arial" w:cs="Arial"/>
        <w:color w:val="7F7F7F" w:themeColor="text1" w:themeTint="80"/>
      </w:rPr>
      <w:fldChar w:fldCharType="begin"/>
    </w:r>
    <w:r w:rsidR="00CB1545" w:rsidRPr="00FE2A20">
      <w:rPr>
        <w:rFonts w:ascii="Arial" w:hAnsi="Arial" w:cs="Arial"/>
        <w:color w:val="7F7F7F" w:themeColor="text1" w:themeTint="80"/>
      </w:rPr>
      <w:instrText xml:space="preserve"> PAGE </w:instrText>
    </w:r>
    <w:r w:rsidRPr="00FE2A20">
      <w:rPr>
        <w:rFonts w:ascii="Arial" w:hAnsi="Arial" w:cs="Arial"/>
        <w:color w:val="7F7F7F" w:themeColor="text1" w:themeTint="80"/>
      </w:rPr>
      <w:fldChar w:fldCharType="separate"/>
    </w:r>
    <w:r w:rsidR="00FA638D">
      <w:rPr>
        <w:rFonts w:ascii="Arial" w:hAnsi="Arial" w:cs="Arial"/>
        <w:noProof/>
        <w:color w:val="7F7F7F" w:themeColor="text1" w:themeTint="80"/>
      </w:rPr>
      <w:t>2</w:t>
    </w:r>
    <w:r w:rsidRPr="00FE2A20">
      <w:rPr>
        <w:rFonts w:ascii="Arial" w:hAnsi="Arial" w:cs="Arial"/>
        <w:color w:val="7F7F7F" w:themeColor="text1" w:themeTint="80"/>
      </w:rPr>
      <w:fldChar w:fldCharType="end"/>
    </w:r>
    <w:r w:rsidR="00CB1545" w:rsidRPr="00FE2A20">
      <w:rPr>
        <w:rFonts w:ascii="Arial" w:hAnsi="Arial" w:cs="Arial"/>
        <w:color w:val="7F7F7F" w:themeColor="text1" w:themeTint="80"/>
      </w:rPr>
      <w:t>/</w:t>
    </w:r>
    <w:r w:rsidRPr="00FE2A20">
      <w:rPr>
        <w:rFonts w:ascii="Arial" w:hAnsi="Arial" w:cs="Arial"/>
        <w:color w:val="7F7F7F" w:themeColor="text1" w:themeTint="80"/>
      </w:rPr>
      <w:fldChar w:fldCharType="begin"/>
    </w:r>
    <w:r w:rsidR="00CB1545" w:rsidRPr="00FE2A20">
      <w:rPr>
        <w:rFonts w:ascii="Arial" w:hAnsi="Arial" w:cs="Arial"/>
        <w:color w:val="7F7F7F" w:themeColor="text1" w:themeTint="80"/>
      </w:rPr>
      <w:instrText xml:space="preserve"> NUMPAGES  </w:instrText>
    </w:r>
    <w:r w:rsidRPr="00FE2A20">
      <w:rPr>
        <w:rFonts w:ascii="Arial" w:hAnsi="Arial" w:cs="Arial"/>
        <w:color w:val="7F7F7F" w:themeColor="text1" w:themeTint="80"/>
      </w:rPr>
      <w:fldChar w:fldCharType="separate"/>
    </w:r>
    <w:r w:rsidR="00FA638D">
      <w:rPr>
        <w:rFonts w:ascii="Arial" w:hAnsi="Arial" w:cs="Arial"/>
        <w:noProof/>
        <w:color w:val="7F7F7F" w:themeColor="text1" w:themeTint="80"/>
      </w:rPr>
      <w:t>2</w:t>
    </w:r>
    <w:r w:rsidRPr="00FE2A20">
      <w:rPr>
        <w:rFonts w:ascii="Arial" w:hAnsi="Arial" w:cs="Arial"/>
        <w:color w:val="7F7F7F" w:themeColor="text1" w:themeTint="8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789F" w:rsidRDefault="000C789F">
      <w:r>
        <w:separator/>
      </w:r>
    </w:p>
  </w:footnote>
  <w:footnote w:type="continuationSeparator" w:id="0">
    <w:p w:rsidR="000C789F" w:rsidRDefault="000C78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29"/>
      <w:gridCol w:w="4544"/>
    </w:tblGrid>
    <w:tr w:rsidR="00CB1545" w:rsidRPr="008040EC" w:rsidTr="00FE2A20">
      <w:tc>
        <w:tcPr>
          <w:tcW w:w="4606" w:type="dxa"/>
          <w:vAlign w:val="center"/>
        </w:tcPr>
        <w:p w:rsidR="00CB1545" w:rsidRPr="00FE2A20" w:rsidRDefault="00623180" w:rsidP="005121FC">
          <w:pPr>
            <w:pStyle w:val="Textkrper"/>
            <w:tabs>
              <w:tab w:val="left" w:pos="3402"/>
              <w:tab w:val="left" w:pos="6237"/>
            </w:tabs>
            <w:ind w:right="-285"/>
            <w:jc w:val="left"/>
            <w:rPr>
              <w:color w:val="7F7F7F" w:themeColor="text1" w:themeTint="80"/>
              <w:sz w:val="28"/>
              <w:szCs w:val="28"/>
              <w:lang w:val="en-US"/>
            </w:rPr>
          </w:pPr>
          <w:r w:rsidRPr="00FE2A20">
            <w:rPr>
              <w:color w:val="7F7F7F" w:themeColor="text1" w:themeTint="80"/>
              <w:sz w:val="28"/>
              <w:szCs w:val="28"/>
              <w:lang w:val="en-US"/>
            </w:rPr>
            <w:t>PRESS RELEASE</w:t>
          </w:r>
        </w:p>
      </w:tc>
      <w:tc>
        <w:tcPr>
          <w:tcW w:w="4607" w:type="dxa"/>
          <w:vAlign w:val="bottom"/>
        </w:tcPr>
        <w:p w:rsidR="00CB1545" w:rsidRPr="008040EC" w:rsidRDefault="00CB1545" w:rsidP="00F12298">
          <w:pPr>
            <w:pStyle w:val="Textkrper"/>
            <w:tabs>
              <w:tab w:val="left" w:pos="6237"/>
            </w:tabs>
            <w:ind w:right="-75"/>
            <w:jc w:val="right"/>
            <w:rPr>
              <w:rFonts w:ascii="Arial Narrow" w:hAnsi="Arial Narrow"/>
              <w:b/>
              <w:i/>
              <w:color w:val="61B01F"/>
              <w:sz w:val="28"/>
              <w:szCs w:val="28"/>
              <w:lang w:val="en-US"/>
            </w:rPr>
          </w:pPr>
          <w:r w:rsidRPr="008040EC">
            <w:rPr>
              <w:rFonts w:ascii="Arial Narrow" w:hAnsi="Arial Narrow"/>
              <w:noProof/>
              <w:lang w:eastAsia="ko-KR"/>
            </w:rPr>
            <w:drawing>
              <wp:inline distT="0" distB="0" distL="0" distR="0">
                <wp:extent cx="1195961" cy="382500"/>
                <wp:effectExtent l="0" t="0" r="4445" b="0"/>
                <wp:docPr id="8" name="Grafik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+E_Logo_72dpi_RGB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95961" cy="382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CB1545" w:rsidRDefault="00FA638D" w:rsidP="005121FC">
    <w:pPr>
      <w:pStyle w:val="Kopfzeile"/>
      <w:tabs>
        <w:tab w:val="clear" w:pos="9072"/>
      </w:tabs>
      <w:jc w:val="right"/>
      <w:rPr>
        <w:rFonts w:ascii="Arial" w:hAnsi="Arial" w:cs="Arial"/>
        <w:bCs/>
      </w:rPr>
    </w:pPr>
    <w:r>
      <w:rPr>
        <w:rFonts w:ascii="Arial" w:hAnsi="Arial" w:cs="Arial"/>
        <w:bCs/>
      </w:rPr>
      <w:pict>
        <v:rect id="_x0000_i1025" style="width:453.65pt;height:1pt;mso-position-vertical:absolute" o:hralign="center" o:hrstd="t" o:hr="t" fillcolor="#a0a0a0" stroked="f"/>
      </w:pict>
    </w:r>
  </w:p>
  <w:p w:rsidR="00FE2A20" w:rsidRPr="0017724A" w:rsidRDefault="00FE2A20" w:rsidP="005121FC">
    <w:pPr>
      <w:pStyle w:val="Kopfzeile"/>
      <w:tabs>
        <w:tab w:val="clear" w:pos="9072"/>
      </w:tabs>
      <w:jc w:val="right"/>
      <w:rPr>
        <w:rFonts w:ascii="Arial" w:hAnsi="Arial" w:cs="Arial"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4A14EA"/>
    <w:multiLevelType w:val="hybridMultilevel"/>
    <w:tmpl w:val="135AA21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471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1FC"/>
    <w:rsid w:val="000011DE"/>
    <w:rsid w:val="00011E85"/>
    <w:rsid w:val="00017C7E"/>
    <w:rsid w:val="00023099"/>
    <w:rsid w:val="00023E04"/>
    <w:rsid w:val="000404B6"/>
    <w:rsid w:val="00043F81"/>
    <w:rsid w:val="00045141"/>
    <w:rsid w:val="000506D2"/>
    <w:rsid w:val="00051C2A"/>
    <w:rsid w:val="00051FF4"/>
    <w:rsid w:val="00054BB0"/>
    <w:rsid w:val="00060C1C"/>
    <w:rsid w:val="00064828"/>
    <w:rsid w:val="00064C35"/>
    <w:rsid w:val="00070AC2"/>
    <w:rsid w:val="000823ED"/>
    <w:rsid w:val="00084052"/>
    <w:rsid w:val="0009673A"/>
    <w:rsid w:val="00097FC1"/>
    <w:rsid w:val="000C4B2B"/>
    <w:rsid w:val="000C789F"/>
    <w:rsid w:val="000E0559"/>
    <w:rsid w:val="000E399E"/>
    <w:rsid w:val="000F32A7"/>
    <w:rsid w:val="00104DDA"/>
    <w:rsid w:val="00104FA4"/>
    <w:rsid w:val="001150BB"/>
    <w:rsid w:val="00122D34"/>
    <w:rsid w:val="00124273"/>
    <w:rsid w:val="00124690"/>
    <w:rsid w:val="00125E8B"/>
    <w:rsid w:val="0013434C"/>
    <w:rsid w:val="00134EE3"/>
    <w:rsid w:val="001406BB"/>
    <w:rsid w:val="00141C90"/>
    <w:rsid w:val="00143636"/>
    <w:rsid w:val="00150BD4"/>
    <w:rsid w:val="00151E77"/>
    <w:rsid w:val="0015235F"/>
    <w:rsid w:val="00156648"/>
    <w:rsid w:val="001600E1"/>
    <w:rsid w:val="001605E4"/>
    <w:rsid w:val="0017354E"/>
    <w:rsid w:val="00174953"/>
    <w:rsid w:val="0017724A"/>
    <w:rsid w:val="0018046B"/>
    <w:rsid w:val="00182B06"/>
    <w:rsid w:val="00185F0D"/>
    <w:rsid w:val="00190021"/>
    <w:rsid w:val="001905B2"/>
    <w:rsid w:val="00195806"/>
    <w:rsid w:val="00196D44"/>
    <w:rsid w:val="001A5337"/>
    <w:rsid w:val="001B4B54"/>
    <w:rsid w:val="001C0E90"/>
    <w:rsid w:val="001C2F23"/>
    <w:rsid w:val="001C689E"/>
    <w:rsid w:val="001C7D6D"/>
    <w:rsid w:val="001D31CC"/>
    <w:rsid w:val="001D6090"/>
    <w:rsid w:val="001D6A7D"/>
    <w:rsid w:val="001E02BF"/>
    <w:rsid w:val="001E33C9"/>
    <w:rsid w:val="001E4A1B"/>
    <w:rsid w:val="001E7680"/>
    <w:rsid w:val="001E7868"/>
    <w:rsid w:val="001F62F2"/>
    <w:rsid w:val="002021FC"/>
    <w:rsid w:val="00202D7E"/>
    <w:rsid w:val="002047B2"/>
    <w:rsid w:val="002108B9"/>
    <w:rsid w:val="002135E3"/>
    <w:rsid w:val="002143B0"/>
    <w:rsid w:val="00220055"/>
    <w:rsid w:val="0023438E"/>
    <w:rsid w:val="0023574D"/>
    <w:rsid w:val="00250276"/>
    <w:rsid w:val="00253EF7"/>
    <w:rsid w:val="00254279"/>
    <w:rsid w:val="0025703A"/>
    <w:rsid w:val="00260DC2"/>
    <w:rsid w:val="00266425"/>
    <w:rsid w:val="00277266"/>
    <w:rsid w:val="0028450E"/>
    <w:rsid w:val="002851B4"/>
    <w:rsid w:val="0028752D"/>
    <w:rsid w:val="00295800"/>
    <w:rsid w:val="002A1D78"/>
    <w:rsid w:val="002C23A6"/>
    <w:rsid w:val="002D1800"/>
    <w:rsid w:val="002D2582"/>
    <w:rsid w:val="002E1A46"/>
    <w:rsid w:val="002E2D70"/>
    <w:rsid w:val="002F379F"/>
    <w:rsid w:val="002F4E5B"/>
    <w:rsid w:val="002F6E35"/>
    <w:rsid w:val="00300FD7"/>
    <w:rsid w:val="00302403"/>
    <w:rsid w:val="00302E40"/>
    <w:rsid w:val="00310E23"/>
    <w:rsid w:val="00317035"/>
    <w:rsid w:val="0032340A"/>
    <w:rsid w:val="00323C1F"/>
    <w:rsid w:val="00333EBE"/>
    <w:rsid w:val="00334366"/>
    <w:rsid w:val="00334F40"/>
    <w:rsid w:val="003409D8"/>
    <w:rsid w:val="0034238D"/>
    <w:rsid w:val="00344E7D"/>
    <w:rsid w:val="00346690"/>
    <w:rsid w:val="003517AA"/>
    <w:rsid w:val="003615DA"/>
    <w:rsid w:val="00371479"/>
    <w:rsid w:val="0037292B"/>
    <w:rsid w:val="00376172"/>
    <w:rsid w:val="0038002E"/>
    <w:rsid w:val="00381FF1"/>
    <w:rsid w:val="00385C56"/>
    <w:rsid w:val="00387838"/>
    <w:rsid w:val="00392C5B"/>
    <w:rsid w:val="00395B35"/>
    <w:rsid w:val="003961E6"/>
    <w:rsid w:val="003A425D"/>
    <w:rsid w:val="003A45C8"/>
    <w:rsid w:val="003B3127"/>
    <w:rsid w:val="003B70A0"/>
    <w:rsid w:val="003C29DE"/>
    <w:rsid w:val="003C5AB4"/>
    <w:rsid w:val="003F20F2"/>
    <w:rsid w:val="004002AA"/>
    <w:rsid w:val="00404364"/>
    <w:rsid w:val="0041015D"/>
    <w:rsid w:val="00416A10"/>
    <w:rsid w:val="004303EC"/>
    <w:rsid w:val="004320B8"/>
    <w:rsid w:val="0043379A"/>
    <w:rsid w:val="0043686F"/>
    <w:rsid w:val="00442E99"/>
    <w:rsid w:val="0044508D"/>
    <w:rsid w:val="004509E0"/>
    <w:rsid w:val="00452DCF"/>
    <w:rsid w:val="00456A80"/>
    <w:rsid w:val="004656BA"/>
    <w:rsid w:val="004663DD"/>
    <w:rsid w:val="0047238D"/>
    <w:rsid w:val="00477AEB"/>
    <w:rsid w:val="00481BB7"/>
    <w:rsid w:val="00482520"/>
    <w:rsid w:val="004A6F36"/>
    <w:rsid w:val="004A774F"/>
    <w:rsid w:val="004C05DC"/>
    <w:rsid w:val="004C110A"/>
    <w:rsid w:val="004C49B8"/>
    <w:rsid w:val="004C5C84"/>
    <w:rsid w:val="004C5CB3"/>
    <w:rsid w:val="004E3142"/>
    <w:rsid w:val="004F0068"/>
    <w:rsid w:val="004F3504"/>
    <w:rsid w:val="004F5086"/>
    <w:rsid w:val="004F7203"/>
    <w:rsid w:val="004F7FE8"/>
    <w:rsid w:val="0050266D"/>
    <w:rsid w:val="00510059"/>
    <w:rsid w:val="00511736"/>
    <w:rsid w:val="005121FC"/>
    <w:rsid w:val="0051376E"/>
    <w:rsid w:val="00514D4F"/>
    <w:rsid w:val="00515FF8"/>
    <w:rsid w:val="0051786B"/>
    <w:rsid w:val="00517C15"/>
    <w:rsid w:val="00520205"/>
    <w:rsid w:val="00520471"/>
    <w:rsid w:val="00520FC8"/>
    <w:rsid w:val="00543565"/>
    <w:rsid w:val="00546535"/>
    <w:rsid w:val="00547A20"/>
    <w:rsid w:val="00550782"/>
    <w:rsid w:val="005529B3"/>
    <w:rsid w:val="00560D51"/>
    <w:rsid w:val="00572978"/>
    <w:rsid w:val="0057458A"/>
    <w:rsid w:val="005A3BE7"/>
    <w:rsid w:val="005A508F"/>
    <w:rsid w:val="005B1123"/>
    <w:rsid w:val="005B1189"/>
    <w:rsid w:val="005B40E6"/>
    <w:rsid w:val="005B453B"/>
    <w:rsid w:val="005C05EE"/>
    <w:rsid w:val="005C1CD0"/>
    <w:rsid w:val="005C3D38"/>
    <w:rsid w:val="005C5230"/>
    <w:rsid w:val="005E377B"/>
    <w:rsid w:val="005E5851"/>
    <w:rsid w:val="005F06CD"/>
    <w:rsid w:val="005F1622"/>
    <w:rsid w:val="005F178D"/>
    <w:rsid w:val="005F2ED3"/>
    <w:rsid w:val="005F5DBE"/>
    <w:rsid w:val="00602D5A"/>
    <w:rsid w:val="00616BC4"/>
    <w:rsid w:val="00623180"/>
    <w:rsid w:val="00630272"/>
    <w:rsid w:val="00634D87"/>
    <w:rsid w:val="00634FEF"/>
    <w:rsid w:val="0063565B"/>
    <w:rsid w:val="006477D3"/>
    <w:rsid w:val="0065418F"/>
    <w:rsid w:val="006578C7"/>
    <w:rsid w:val="00664ABA"/>
    <w:rsid w:val="0067263F"/>
    <w:rsid w:val="00676BA0"/>
    <w:rsid w:val="00684761"/>
    <w:rsid w:val="00693A4D"/>
    <w:rsid w:val="00694B8F"/>
    <w:rsid w:val="006964DA"/>
    <w:rsid w:val="006A3577"/>
    <w:rsid w:val="006A530A"/>
    <w:rsid w:val="006B0C6F"/>
    <w:rsid w:val="006C5932"/>
    <w:rsid w:val="006D1BE5"/>
    <w:rsid w:val="006F14A1"/>
    <w:rsid w:val="006F69BE"/>
    <w:rsid w:val="007005DE"/>
    <w:rsid w:val="007069B3"/>
    <w:rsid w:val="00710DBC"/>
    <w:rsid w:val="00713401"/>
    <w:rsid w:val="00714588"/>
    <w:rsid w:val="00714BC0"/>
    <w:rsid w:val="0071639D"/>
    <w:rsid w:val="00717F49"/>
    <w:rsid w:val="0072127B"/>
    <w:rsid w:val="00722EB1"/>
    <w:rsid w:val="00723326"/>
    <w:rsid w:val="00730086"/>
    <w:rsid w:val="00731AFA"/>
    <w:rsid w:val="00732A2E"/>
    <w:rsid w:val="00734D18"/>
    <w:rsid w:val="00747216"/>
    <w:rsid w:val="00752014"/>
    <w:rsid w:val="007600BE"/>
    <w:rsid w:val="00761302"/>
    <w:rsid w:val="00764E37"/>
    <w:rsid w:val="00765367"/>
    <w:rsid w:val="00766025"/>
    <w:rsid w:val="00773DDB"/>
    <w:rsid w:val="007749A7"/>
    <w:rsid w:val="0077714B"/>
    <w:rsid w:val="00783B76"/>
    <w:rsid w:val="00784A20"/>
    <w:rsid w:val="007908F8"/>
    <w:rsid w:val="00792D2E"/>
    <w:rsid w:val="00793D89"/>
    <w:rsid w:val="00796A15"/>
    <w:rsid w:val="00797B7F"/>
    <w:rsid w:val="00797F30"/>
    <w:rsid w:val="007A44EC"/>
    <w:rsid w:val="007A537B"/>
    <w:rsid w:val="007B0C03"/>
    <w:rsid w:val="007B33DE"/>
    <w:rsid w:val="007D57DD"/>
    <w:rsid w:val="007E0772"/>
    <w:rsid w:val="007E596B"/>
    <w:rsid w:val="007F15DF"/>
    <w:rsid w:val="007F4303"/>
    <w:rsid w:val="008040EC"/>
    <w:rsid w:val="0081031E"/>
    <w:rsid w:val="00814FAC"/>
    <w:rsid w:val="00821F6A"/>
    <w:rsid w:val="00823B81"/>
    <w:rsid w:val="00824FE1"/>
    <w:rsid w:val="00826479"/>
    <w:rsid w:val="0082799E"/>
    <w:rsid w:val="00827DFA"/>
    <w:rsid w:val="00830A37"/>
    <w:rsid w:val="00830A39"/>
    <w:rsid w:val="008342AA"/>
    <w:rsid w:val="00844434"/>
    <w:rsid w:val="0086351F"/>
    <w:rsid w:val="00871A3C"/>
    <w:rsid w:val="00872F84"/>
    <w:rsid w:val="008812DA"/>
    <w:rsid w:val="00886C61"/>
    <w:rsid w:val="0089771F"/>
    <w:rsid w:val="00897CE1"/>
    <w:rsid w:val="008A0650"/>
    <w:rsid w:val="008A06C0"/>
    <w:rsid w:val="008A1AE3"/>
    <w:rsid w:val="008A5545"/>
    <w:rsid w:val="008B05E2"/>
    <w:rsid w:val="008C0196"/>
    <w:rsid w:val="008C6C9B"/>
    <w:rsid w:val="008C7244"/>
    <w:rsid w:val="008D328B"/>
    <w:rsid w:val="008D7C70"/>
    <w:rsid w:val="008E6D3C"/>
    <w:rsid w:val="008F2921"/>
    <w:rsid w:val="008F46E7"/>
    <w:rsid w:val="008F68EE"/>
    <w:rsid w:val="008F6E76"/>
    <w:rsid w:val="008F7D9F"/>
    <w:rsid w:val="00910BDA"/>
    <w:rsid w:val="00910E40"/>
    <w:rsid w:val="00916233"/>
    <w:rsid w:val="00934744"/>
    <w:rsid w:val="009353B2"/>
    <w:rsid w:val="00935CE0"/>
    <w:rsid w:val="009404A2"/>
    <w:rsid w:val="00947A2C"/>
    <w:rsid w:val="0095044B"/>
    <w:rsid w:val="009507DA"/>
    <w:rsid w:val="00953707"/>
    <w:rsid w:val="00954CCB"/>
    <w:rsid w:val="00954EBE"/>
    <w:rsid w:val="00954F5E"/>
    <w:rsid w:val="00970FA1"/>
    <w:rsid w:val="00977083"/>
    <w:rsid w:val="00993CC3"/>
    <w:rsid w:val="009A3E5C"/>
    <w:rsid w:val="009B0A4C"/>
    <w:rsid w:val="009B5328"/>
    <w:rsid w:val="009C08F5"/>
    <w:rsid w:val="009C5FA2"/>
    <w:rsid w:val="009C700A"/>
    <w:rsid w:val="009D4057"/>
    <w:rsid w:val="009E064D"/>
    <w:rsid w:val="009E0CA0"/>
    <w:rsid w:val="009E25F3"/>
    <w:rsid w:val="009E6839"/>
    <w:rsid w:val="009E7F9C"/>
    <w:rsid w:val="009F4E65"/>
    <w:rsid w:val="009F56E7"/>
    <w:rsid w:val="009F732F"/>
    <w:rsid w:val="00A03ADA"/>
    <w:rsid w:val="00A04022"/>
    <w:rsid w:val="00A0463E"/>
    <w:rsid w:val="00A04AF6"/>
    <w:rsid w:val="00A061AF"/>
    <w:rsid w:val="00A07539"/>
    <w:rsid w:val="00A3181D"/>
    <w:rsid w:val="00A36440"/>
    <w:rsid w:val="00A45E49"/>
    <w:rsid w:val="00A5139B"/>
    <w:rsid w:val="00A5229E"/>
    <w:rsid w:val="00A55DC7"/>
    <w:rsid w:val="00A71B95"/>
    <w:rsid w:val="00A91BBD"/>
    <w:rsid w:val="00A97700"/>
    <w:rsid w:val="00AA36B3"/>
    <w:rsid w:val="00AA454F"/>
    <w:rsid w:val="00AA4780"/>
    <w:rsid w:val="00AB14E7"/>
    <w:rsid w:val="00AC235D"/>
    <w:rsid w:val="00AC28F2"/>
    <w:rsid w:val="00AC7066"/>
    <w:rsid w:val="00AD5534"/>
    <w:rsid w:val="00AE257B"/>
    <w:rsid w:val="00AE51CA"/>
    <w:rsid w:val="00AE569A"/>
    <w:rsid w:val="00AE63CB"/>
    <w:rsid w:val="00AE68C9"/>
    <w:rsid w:val="00AF61AA"/>
    <w:rsid w:val="00B018D1"/>
    <w:rsid w:val="00B107BA"/>
    <w:rsid w:val="00B150F5"/>
    <w:rsid w:val="00B16D34"/>
    <w:rsid w:val="00B20C09"/>
    <w:rsid w:val="00B26DDD"/>
    <w:rsid w:val="00B35249"/>
    <w:rsid w:val="00B4733C"/>
    <w:rsid w:val="00B52DE6"/>
    <w:rsid w:val="00B55E9D"/>
    <w:rsid w:val="00B72205"/>
    <w:rsid w:val="00B74CB0"/>
    <w:rsid w:val="00B7693B"/>
    <w:rsid w:val="00B769C7"/>
    <w:rsid w:val="00B84CCF"/>
    <w:rsid w:val="00B9105F"/>
    <w:rsid w:val="00B920E2"/>
    <w:rsid w:val="00BA0B18"/>
    <w:rsid w:val="00BA3184"/>
    <w:rsid w:val="00BA3AFA"/>
    <w:rsid w:val="00BA5B2D"/>
    <w:rsid w:val="00BB3C7F"/>
    <w:rsid w:val="00BB7C3A"/>
    <w:rsid w:val="00BC4302"/>
    <w:rsid w:val="00BD1B5D"/>
    <w:rsid w:val="00BD2DC8"/>
    <w:rsid w:val="00BD71DF"/>
    <w:rsid w:val="00BE0BF6"/>
    <w:rsid w:val="00BF249D"/>
    <w:rsid w:val="00C00F75"/>
    <w:rsid w:val="00C129AC"/>
    <w:rsid w:val="00C12D4A"/>
    <w:rsid w:val="00C17A54"/>
    <w:rsid w:val="00C17B6B"/>
    <w:rsid w:val="00C17BB1"/>
    <w:rsid w:val="00C17F3E"/>
    <w:rsid w:val="00C20490"/>
    <w:rsid w:val="00C22166"/>
    <w:rsid w:val="00C348E6"/>
    <w:rsid w:val="00C3786B"/>
    <w:rsid w:val="00C41478"/>
    <w:rsid w:val="00C4450A"/>
    <w:rsid w:val="00C558B0"/>
    <w:rsid w:val="00C561B2"/>
    <w:rsid w:val="00C60307"/>
    <w:rsid w:val="00C662BF"/>
    <w:rsid w:val="00C80E02"/>
    <w:rsid w:val="00C814C1"/>
    <w:rsid w:val="00C91936"/>
    <w:rsid w:val="00C95BB5"/>
    <w:rsid w:val="00CA42E6"/>
    <w:rsid w:val="00CA6687"/>
    <w:rsid w:val="00CB1545"/>
    <w:rsid w:val="00CB7514"/>
    <w:rsid w:val="00CE253A"/>
    <w:rsid w:val="00D01C7F"/>
    <w:rsid w:val="00D02255"/>
    <w:rsid w:val="00D12BCB"/>
    <w:rsid w:val="00D12FDC"/>
    <w:rsid w:val="00D162DE"/>
    <w:rsid w:val="00D2069B"/>
    <w:rsid w:val="00D21660"/>
    <w:rsid w:val="00D310EF"/>
    <w:rsid w:val="00D346EF"/>
    <w:rsid w:val="00D40859"/>
    <w:rsid w:val="00D46E7B"/>
    <w:rsid w:val="00D51A6A"/>
    <w:rsid w:val="00D52D0D"/>
    <w:rsid w:val="00D62A73"/>
    <w:rsid w:val="00D66CE2"/>
    <w:rsid w:val="00D670EB"/>
    <w:rsid w:val="00D67FEF"/>
    <w:rsid w:val="00D727D0"/>
    <w:rsid w:val="00D72CFF"/>
    <w:rsid w:val="00D73AC5"/>
    <w:rsid w:val="00D775B3"/>
    <w:rsid w:val="00D84082"/>
    <w:rsid w:val="00D84AE7"/>
    <w:rsid w:val="00D90497"/>
    <w:rsid w:val="00D93DE5"/>
    <w:rsid w:val="00D95DE2"/>
    <w:rsid w:val="00D95EC2"/>
    <w:rsid w:val="00DA46C8"/>
    <w:rsid w:val="00DA58E3"/>
    <w:rsid w:val="00DA6CA5"/>
    <w:rsid w:val="00DB01B7"/>
    <w:rsid w:val="00DB0863"/>
    <w:rsid w:val="00DB5BD3"/>
    <w:rsid w:val="00DC3DD9"/>
    <w:rsid w:val="00DD67FB"/>
    <w:rsid w:val="00DD73C0"/>
    <w:rsid w:val="00DE7BBD"/>
    <w:rsid w:val="00E00B5F"/>
    <w:rsid w:val="00E13234"/>
    <w:rsid w:val="00E1354A"/>
    <w:rsid w:val="00E135E7"/>
    <w:rsid w:val="00E16B8B"/>
    <w:rsid w:val="00E16C82"/>
    <w:rsid w:val="00E172C9"/>
    <w:rsid w:val="00E1746F"/>
    <w:rsid w:val="00E20C6F"/>
    <w:rsid w:val="00E407D3"/>
    <w:rsid w:val="00E541D2"/>
    <w:rsid w:val="00E629A4"/>
    <w:rsid w:val="00E66A48"/>
    <w:rsid w:val="00E67391"/>
    <w:rsid w:val="00E7341B"/>
    <w:rsid w:val="00E762DB"/>
    <w:rsid w:val="00E82EDC"/>
    <w:rsid w:val="00E851EF"/>
    <w:rsid w:val="00E92006"/>
    <w:rsid w:val="00E927E0"/>
    <w:rsid w:val="00E9474E"/>
    <w:rsid w:val="00E950EB"/>
    <w:rsid w:val="00E96F0F"/>
    <w:rsid w:val="00EA34FC"/>
    <w:rsid w:val="00EA78E1"/>
    <w:rsid w:val="00EB3082"/>
    <w:rsid w:val="00EB3F0E"/>
    <w:rsid w:val="00EB5326"/>
    <w:rsid w:val="00EB54A2"/>
    <w:rsid w:val="00EB6376"/>
    <w:rsid w:val="00EC4611"/>
    <w:rsid w:val="00ED138E"/>
    <w:rsid w:val="00ED4E31"/>
    <w:rsid w:val="00ED5485"/>
    <w:rsid w:val="00ED61AF"/>
    <w:rsid w:val="00ED66E4"/>
    <w:rsid w:val="00EE3EFF"/>
    <w:rsid w:val="00EE4397"/>
    <w:rsid w:val="00EF68DF"/>
    <w:rsid w:val="00EF6D70"/>
    <w:rsid w:val="00F027B1"/>
    <w:rsid w:val="00F02A7D"/>
    <w:rsid w:val="00F12298"/>
    <w:rsid w:val="00F24D72"/>
    <w:rsid w:val="00F302CF"/>
    <w:rsid w:val="00F372BC"/>
    <w:rsid w:val="00F405BE"/>
    <w:rsid w:val="00F41551"/>
    <w:rsid w:val="00F446E7"/>
    <w:rsid w:val="00F46B37"/>
    <w:rsid w:val="00F51B21"/>
    <w:rsid w:val="00F51D8C"/>
    <w:rsid w:val="00F52909"/>
    <w:rsid w:val="00F53024"/>
    <w:rsid w:val="00F6178B"/>
    <w:rsid w:val="00F62223"/>
    <w:rsid w:val="00F62630"/>
    <w:rsid w:val="00F65375"/>
    <w:rsid w:val="00F739D7"/>
    <w:rsid w:val="00F836FC"/>
    <w:rsid w:val="00F865DD"/>
    <w:rsid w:val="00F922D0"/>
    <w:rsid w:val="00F93F81"/>
    <w:rsid w:val="00F94BBA"/>
    <w:rsid w:val="00F960FB"/>
    <w:rsid w:val="00FA638D"/>
    <w:rsid w:val="00FC036B"/>
    <w:rsid w:val="00FC06EF"/>
    <w:rsid w:val="00FC61A0"/>
    <w:rsid w:val="00FD0C65"/>
    <w:rsid w:val="00FD1A45"/>
    <w:rsid w:val="00FD5772"/>
    <w:rsid w:val="00FE14BB"/>
    <w:rsid w:val="00FE1B2B"/>
    <w:rsid w:val="00FE2A20"/>
    <w:rsid w:val="00FF435C"/>
    <w:rsid w:val="00FF5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6"/>
    <o:shapelayout v:ext="edit">
      <o:idmap v:ext="edit" data="1"/>
    </o:shapelayout>
  </w:shapeDefaults>
  <w:decimalSymbol w:val=","/>
  <w:listSeparator w:val=","/>
  <w15:docId w15:val="{EA7EA354-3757-4A46-9356-CB2EA3777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C61A0"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rsid w:val="00FC61A0"/>
    <w:pPr>
      <w:keepNext/>
      <w:outlineLvl w:val="0"/>
    </w:pPr>
    <w:rPr>
      <w:rFonts w:ascii="Arial" w:hAnsi="Arial" w:cs="Arial"/>
      <w:b/>
      <w:bCs/>
      <w:sz w:val="28"/>
    </w:rPr>
  </w:style>
  <w:style w:type="paragraph" w:styleId="berschrift2">
    <w:name w:val="heading 2"/>
    <w:basedOn w:val="Standard"/>
    <w:next w:val="Standard"/>
    <w:qFormat/>
    <w:rsid w:val="00FC61A0"/>
    <w:pPr>
      <w:keepNext/>
      <w:outlineLvl w:val="1"/>
    </w:pPr>
    <w:rPr>
      <w:rFonts w:ascii="Arial" w:hAnsi="Arial" w:cs="Arial"/>
      <w:b/>
      <w:bCs/>
      <w:sz w:val="24"/>
    </w:rPr>
  </w:style>
  <w:style w:type="paragraph" w:styleId="berschrift3">
    <w:name w:val="heading 3"/>
    <w:basedOn w:val="Standard"/>
    <w:next w:val="Standard"/>
    <w:qFormat/>
    <w:rsid w:val="00FC61A0"/>
    <w:pPr>
      <w:keepNext/>
      <w:jc w:val="both"/>
      <w:outlineLvl w:val="2"/>
    </w:pPr>
    <w:rPr>
      <w:rFonts w:ascii="Arial" w:hAnsi="Arial" w:cs="Arial"/>
      <w:b/>
      <w:bCs/>
      <w:sz w:val="22"/>
    </w:rPr>
  </w:style>
  <w:style w:type="paragraph" w:styleId="berschrift4">
    <w:name w:val="heading 4"/>
    <w:basedOn w:val="Standard"/>
    <w:next w:val="Standard"/>
    <w:qFormat/>
    <w:rsid w:val="00FC61A0"/>
    <w:pPr>
      <w:keepNext/>
      <w:outlineLvl w:val="3"/>
    </w:pPr>
    <w:rPr>
      <w:b/>
      <w:bCs/>
      <w:sz w:val="22"/>
    </w:rPr>
  </w:style>
  <w:style w:type="paragraph" w:styleId="berschrift5">
    <w:name w:val="heading 5"/>
    <w:basedOn w:val="Standard"/>
    <w:next w:val="Standard"/>
    <w:qFormat/>
    <w:rsid w:val="00FC61A0"/>
    <w:pPr>
      <w:keepNext/>
      <w:jc w:val="right"/>
      <w:outlineLvl w:val="4"/>
    </w:pPr>
    <w:rPr>
      <w:b/>
      <w:bCs/>
      <w:sz w:val="22"/>
    </w:rPr>
  </w:style>
  <w:style w:type="paragraph" w:styleId="berschrift6">
    <w:name w:val="heading 6"/>
    <w:basedOn w:val="Standard"/>
    <w:next w:val="Standard"/>
    <w:qFormat/>
    <w:rsid w:val="00FC61A0"/>
    <w:pPr>
      <w:keepNext/>
      <w:outlineLvl w:val="5"/>
    </w:pPr>
    <w:rPr>
      <w:rFonts w:ascii="Arial" w:hAnsi="Arial"/>
      <w:b/>
      <w:bCs/>
      <w:sz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rsid w:val="00FC61A0"/>
    <w:pPr>
      <w:jc w:val="both"/>
    </w:pPr>
    <w:rPr>
      <w:rFonts w:ascii="Arial" w:hAnsi="Arial" w:cs="Arial"/>
      <w:sz w:val="22"/>
    </w:rPr>
  </w:style>
  <w:style w:type="character" w:styleId="Hyperlink">
    <w:name w:val="Hyperlink"/>
    <w:basedOn w:val="Absatz-Standardschriftart"/>
    <w:semiHidden/>
    <w:rsid w:val="00FC61A0"/>
    <w:rPr>
      <w:color w:val="0000FF"/>
      <w:u w:val="single"/>
    </w:rPr>
  </w:style>
  <w:style w:type="paragraph" w:styleId="Kopfzeile">
    <w:name w:val="header"/>
    <w:basedOn w:val="Standard"/>
    <w:semiHidden/>
    <w:rsid w:val="00FC61A0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FC61A0"/>
    <w:pPr>
      <w:tabs>
        <w:tab w:val="center" w:pos="4536"/>
        <w:tab w:val="right" w:pos="9072"/>
      </w:tabs>
    </w:pPr>
  </w:style>
  <w:style w:type="paragraph" w:styleId="Beschriftung">
    <w:name w:val="caption"/>
    <w:basedOn w:val="Standard"/>
    <w:next w:val="Standard"/>
    <w:qFormat/>
    <w:rsid w:val="00FC61A0"/>
    <w:pPr>
      <w:spacing w:before="120" w:after="120"/>
    </w:pPr>
    <w:rPr>
      <w:b/>
      <w:bCs/>
    </w:rPr>
  </w:style>
  <w:style w:type="paragraph" w:styleId="Textkrper2">
    <w:name w:val="Body Text 2"/>
    <w:basedOn w:val="Standard"/>
    <w:link w:val="Textkrper2Zchn"/>
    <w:semiHidden/>
    <w:rsid w:val="00FC61A0"/>
    <w:pPr>
      <w:jc w:val="both"/>
    </w:pPr>
    <w:rPr>
      <w:rFonts w:ascii="Arial" w:hAnsi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17C1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17C15"/>
    <w:rPr>
      <w:rFonts w:ascii="Tahoma" w:hAnsi="Tahoma" w:cs="Tahoma"/>
      <w:sz w:val="16"/>
      <w:szCs w:val="16"/>
    </w:rPr>
  </w:style>
  <w:style w:type="character" w:customStyle="1" w:styleId="Textkrper2Zchn">
    <w:name w:val="Textkörper 2 Zchn"/>
    <w:basedOn w:val="Absatz-Standardschriftart"/>
    <w:link w:val="Textkrper2"/>
    <w:semiHidden/>
    <w:rsid w:val="00A45E49"/>
    <w:rPr>
      <w:rFonts w:ascii="Arial" w:hAnsi="Arial"/>
    </w:rPr>
  </w:style>
  <w:style w:type="paragraph" w:styleId="KeinLeerraum">
    <w:name w:val="No Spacing"/>
    <w:uiPriority w:val="1"/>
    <w:qFormat/>
    <w:rsid w:val="00AC7066"/>
    <w:rPr>
      <w:rFonts w:ascii="Calibri" w:eastAsia="Calibri" w:hAnsi="Calibri"/>
      <w:sz w:val="22"/>
      <w:szCs w:val="22"/>
      <w:lang w:eastAsia="en-US"/>
    </w:rPr>
  </w:style>
  <w:style w:type="paragraph" w:customStyle="1" w:styleId="Absatzformat1">
    <w:name w:val="Absatzformat 1"/>
    <w:basedOn w:val="Standard"/>
    <w:uiPriority w:val="99"/>
    <w:rsid w:val="004656BA"/>
    <w:pPr>
      <w:overflowPunct/>
      <w:spacing w:before="113" w:line="288" w:lineRule="auto"/>
      <w:ind w:left="360" w:hanging="360"/>
      <w:textAlignment w:val="center"/>
    </w:pPr>
    <w:rPr>
      <w:rFonts w:ascii="Arial" w:eastAsia="Calibri" w:hAnsi="Arial" w:cs="Arial"/>
      <w:b/>
      <w:bCs/>
      <w:color w:val="000000"/>
      <w:sz w:val="16"/>
      <w:szCs w:val="16"/>
      <w:lang w:eastAsia="en-US"/>
    </w:rPr>
  </w:style>
  <w:style w:type="paragraph" w:customStyle="1" w:styleId="Copytext">
    <w:name w:val="Copytext"/>
    <w:basedOn w:val="Standard"/>
    <w:uiPriority w:val="99"/>
    <w:rsid w:val="009C08F5"/>
    <w:pPr>
      <w:suppressAutoHyphens/>
      <w:overflowPunct/>
      <w:spacing w:before="113" w:line="288" w:lineRule="auto"/>
      <w:jc w:val="both"/>
      <w:textAlignment w:val="center"/>
    </w:pPr>
    <w:rPr>
      <w:rFonts w:ascii="Arial" w:eastAsiaTheme="minorHAnsi" w:hAnsi="Arial" w:cs="Arial"/>
      <w:color w:val="FFFFFF"/>
      <w:sz w:val="18"/>
      <w:szCs w:val="18"/>
      <w:lang w:eastAsia="en-US"/>
    </w:rPr>
  </w:style>
  <w:style w:type="paragraph" w:styleId="Listenabsatz">
    <w:name w:val="List Paragraph"/>
    <w:basedOn w:val="Standard"/>
    <w:uiPriority w:val="34"/>
    <w:qFormat/>
    <w:rsid w:val="001E02BF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lenraster">
    <w:name w:val="Table Grid"/>
    <w:basedOn w:val="NormaleTabelle"/>
    <w:uiPriority w:val="59"/>
    <w:rsid w:val="005121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2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@epluse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2202D6-EE07-45B7-B203-CD91A39B4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557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E+E Press Release</vt:lpstr>
    </vt:vector>
  </TitlesOfParts>
  <Company>E+E Elektronik Ges.m.b.H.</Company>
  <LinksUpToDate>false</LinksUpToDate>
  <CharactersWithSpaces>3920</CharactersWithSpaces>
  <SharedDoc>false</SharedDoc>
  <HLinks>
    <vt:vector size="18" baseType="variant">
      <vt:variant>
        <vt:i4>7340063</vt:i4>
      </vt:variant>
      <vt:variant>
        <vt:i4>6</vt:i4>
      </vt:variant>
      <vt:variant>
        <vt:i4>0</vt:i4>
      </vt:variant>
      <vt:variant>
        <vt:i4>5</vt:i4>
      </vt:variant>
      <vt:variant>
        <vt:lpwstr>mailto:johannes.fraundorfer@epluse.at</vt:lpwstr>
      </vt:variant>
      <vt:variant>
        <vt:lpwstr/>
      </vt:variant>
      <vt:variant>
        <vt:i4>4128830</vt:i4>
      </vt:variant>
      <vt:variant>
        <vt:i4>3</vt:i4>
      </vt:variant>
      <vt:variant>
        <vt:i4>0</vt:i4>
      </vt:variant>
      <vt:variant>
        <vt:i4>5</vt:i4>
      </vt:variant>
      <vt:variant>
        <vt:lpwstr>http://www.epluse.com/</vt:lpwstr>
      </vt:variant>
      <vt:variant>
        <vt:lpwstr/>
      </vt:variant>
      <vt:variant>
        <vt:i4>2883615</vt:i4>
      </vt:variant>
      <vt:variant>
        <vt:i4>0</vt:i4>
      </vt:variant>
      <vt:variant>
        <vt:i4>0</vt:i4>
      </vt:variant>
      <vt:variant>
        <vt:i4>5</vt:i4>
      </vt:variant>
      <vt:variant>
        <vt:lpwstr>mailto:info@epluse.at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E+E Press Release</dc:title>
  <dc:subject>Humidity and Temperature Sensor with Interchangeable Sensing Module</dc:subject>
  <dc:creator>E+E Elektronik Ges.m.b.H.</dc:creator>
  <cp:lastModifiedBy>Fraundorfer Johannes</cp:lastModifiedBy>
  <cp:revision>3</cp:revision>
  <cp:lastPrinted>2017-03-20T08:18:00Z</cp:lastPrinted>
  <dcterms:created xsi:type="dcterms:W3CDTF">2021-05-11T13:30:00Z</dcterms:created>
  <dcterms:modified xsi:type="dcterms:W3CDTF">2022-03-04T10:14:00Z</dcterms:modified>
</cp:coreProperties>
</file>