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47A20" w:rsidRPr="00B9105F" w:rsidRDefault="00B41F42" w:rsidP="00547A20">
      <w:pPr>
        <w:spacing w:before="240"/>
        <w:jc w:val="both"/>
        <w:rPr>
          <w:rFonts w:ascii="Arial" w:hAnsi="Arial" w:cs="Arial"/>
          <w:b/>
          <w:sz w:val="30"/>
          <w:szCs w:val="30"/>
        </w:rPr>
      </w:pPr>
      <w:bookmarkStart w:id="0" w:name="OLE_LINK1"/>
      <w:bookmarkStart w:id="1" w:name="OLE_LINK2"/>
      <w:r>
        <w:rPr>
          <w:rFonts w:ascii="Arial" w:hAnsi="Arial" w:cs="Arial"/>
          <w:b/>
          <w:sz w:val="30"/>
          <w:szCs w:val="30"/>
        </w:rPr>
        <w:t>Strömungssensor für die Laminarflow-Überwachung</w:t>
      </w:r>
    </w:p>
    <w:p w:rsidR="00547A20" w:rsidRPr="00B9105F" w:rsidRDefault="00B41F42" w:rsidP="00547A20">
      <w:pPr>
        <w:spacing w:before="120"/>
        <w:jc w:val="both"/>
        <w:rPr>
          <w:rFonts w:ascii="Arial" w:hAnsi="Arial" w:cs="Arial"/>
          <w:sz w:val="22"/>
          <w:u w:val="single"/>
        </w:rPr>
      </w:pPr>
      <w:r>
        <w:rPr>
          <w:rFonts w:ascii="Arial" w:hAnsi="Arial" w:cs="Arial"/>
          <w:sz w:val="22"/>
          <w:u w:val="single"/>
        </w:rPr>
        <w:t>Der EE680</w:t>
      </w:r>
      <w:r w:rsidR="000D0976">
        <w:rPr>
          <w:rFonts w:ascii="Arial" w:hAnsi="Arial" w:cs="Arial"/>
          <w:sz w:val="22"/>
          <w:u w:val="single"/>
        </w:rPr>
        <w:t xml:space="preserve"> </w:t>
      </w:r>
      <w:r>
        <w:rPr>
          <w:rFonts w:ascii="Arial" w:hAnsi="Arial" w:cs="Arial"/>
          <w:sz w:val="22"/>
          <w:u w:val="single"/>
        </w:rPr>
        <w:t xml:space="preserve">von E+E Elektronik </w:t>
      </w:r>
      <w:r w:rsidR="000D0976">
        <w:rPr>
          <w:rFonts w:ascii="Arial" w:hAnsi="Arial" w:cs="Arial"/>
          <w:sz w:val="22"/>
          <w:u w:val="single"/>
        </w:rPr>
        <w:t>besitzt eine hohe Messgenauigkeit und eignet sich durch sein</w:t>
      </w:r>
      <w:r>
        <w:rPr>
          <w:rFonts w:ascii="Arial" w:hAnsi="Arial" w:cs="Arial"/>
          <w:sz w:val="22"/>
          <w:u w:val="single"/>
        </w:rPr>
        <w:t xml:space="preserve"> GMP-konformes Design </w:t>
      </w:r>
      <w:r w:rsidR="000D0976">
        <w:rPr>
          <w:rFonts w:ascii="Arial" w:hAnsi="Arial" w:cs="Arial"/>
          <w:sz w:val="22"/>
          <w:u w:val="single"/>
        </w:rPr>
        <w:t>ideal für Reinraum-Anwendungen</w:t>
      </w:r>
      <w:r>
        <w:rPr>
          <w:rFonts w:ascii="Arial" w:hAnsi="Arial" w:cs="Arial"/>
          <w:sz w:val="22"/>
          <w:u w:val="single"/>
        </w:rPr>
        <w:t>.</w:t>
      </w:r>
    </w:p>
    <w:p w:rsidR="00547A20" w:rsidRPr="00B9105F" w:rsidRDefault="00547A20" w:rsidP="00547A20">
      <w:pPr>
        <w:spacing w:before="120"/>
        <w:jc w:val="both"/>
        <w:rPr>
          <w:rFonts w:ascii="Arial" w:hAnsi="Arial" w:cs="Arial"/>
          <w:sz w:val="22"/>
          <w:u w:val="single"/>
        </w:rPr>
      </w:pPr>
    </w:p>
    <w:p w:rsidR="00F46815" w:rsidRDefault="00547A20" w:rsidP="00F46815">
      <w:pPr>
        <w:jc w:val="both"/>
        <w:rPr>
          <w:rFonts w:ascii="Arial" w:hAnsi="Arial" w:cs="Arial"/>
          <w:b/>
        </w:rPr>
      </w:pPr>
      <w:r w:rsidRPr="00B9105F">
        <w:rPr>
          <w:rFonts w:ascii="Arial" w:hAnsi="Arial" w:cs="Arial"/>
        </w:rPr>
        <w:t xml:space="preserve">(Engerwitzdorf, </w:t>
      </w:r>
      <w:r w:rsidR="0086610C">
        <w:rPr>
          <w:rFonts w:ascii="Arial" w:hAnsi="Arial" w:cs="Arial"/>
        </w:rPr>
        <w:t>24</w:t>
      </w:r>
      <w:r w:rsidR="007B0C03" w:rsidRPr="00B9105F">
        <w:rPr>
          <w:rFonts w:ascii="Arial" w:hAnsi="Arial" w:cs="Arial"/>
        </w:rPr>
        <w:t>.</w:t>
      </w:r>
      <w:r w:rsidR="0086610C">
        <w:rPr>
          <w:rFonts w:ascii="Arial" w:hAnsi="Arial" w:cs="Arial"/>
        </w:rPr>
        <w:t>02</w:t>
      </w:r>
      <w:r w:rsidR="00F411E4">
        <w:rPr>
          <w:rFonts w:ascii="Arial" w:hAnsi="Arial" w:cs="Arial"/>
        </w:rPr>
        <w:t>.2021</w:t>
      </w:r>
      <w:r w:rsidRPr="00B9105F">
        <w:rPr>
          <w:rFonts w:ascii="Arial" w:hAnsi="Arial" w:cs="Arial"/>
        </w:rPr>
        <w:t xml:space="preserve">) </w:t>
      </w:r>
      <w:r w:rsidR="00575D3A">
        <w:rPr>
          <w:rFonts w:ascii="Arial" w:hAnsi="Arial" w:cs="Arial"/>
          <w:b/>
        </w:rPr>
        <w:t xml:space="preserve">Der EE680 Strömungssensor von E+E Elektronik </w:t>
      </w:r>
      <w:r w:rsidR="003A23FF">
        <w:rPr>
          <w:rFonts w:ascii="Arial" w:hAnsi="Arial" w:cs="Arial"/>
          <w:b/>
        </w:rPr>
        <w:t xml:space="preserve">dient zur Überwachung </w:t>
      </w:r>
      <w:r w:rsidR="00367825">
        <w:rPr>
          <w:rFonts w:ascii="Arial" w:hAnsi="Arial" w:cs="Arial"/>
          <w:b/>
        </w:rPr>
        <w:t>laminare</w:t>
      </w:r>
      <w:r w:rsidR="003A23FF">
        <w:rPr>
          <w:rFonts w:ascii="Arial" w:hAnsi="Arial" w:cs="Arial"/>
          <w:b/>
        </w:rPr>
        <w:t>r</w:t>
      </w:r>
      <w:r w:rsidR="00367825">
        <w:rPr>
          <w:rFonts w:ascii="Arial" w:hAnsi="Arial" w:cs="Arial"/>
          <w:b/>
        </w:rPr>
        <w:t xml:space="preserve"> Strömungen </w:t>
      </w:r>
      <w:r w:rsidR="00575D3A">
        <w:rPr>
          <w:rFonts w:ascii="Arial" w:hAnsi="Arial" w:cs="Arial"/>
          <w:b/>
        </w:rPr>
        <w:t xml:space="preserve">in Reinräumen </w:t>
      </w:r>
      <w:r w:rsidR="00A74912">
        <w:rPr>
          <w:rFonts w:ascii="Arial" w:hAnsi="Arial" w:cs="Arial"/>
          <w:b/>
        </w:rPr>
        <w:t>oder</w:t>
      </w:r>
      <w:r w:rsidR="00575D3A">
        <w:rPr>
          <w:rFonts w:ascii="Arial" w:hAnsi="Arial" w:cs="Arial"/>
          <w:b/>
        </w:rPr>
        <w:t xml:space="preserve"> Sicherheitswerkbänken. Der Sensor misst </w:t>
      </w:r>
      <w:r w:rsidR="0085562A">
        <w:rPr>
          <w:rFonts w:ascii="Arial" w:hAnsi="Arial" w:cs="Arial"/>
          <w:b/>
        </w:rPr>
        <w:t xml:space="preserve">präzise </w:t>
      </w:r>
      <w:r w:rsidR="00575D3A">
        <w:rPr>
          <w:rFonts w:ascii="Arial" w:hAnsi="Arial" w:cs="Arial"/>
          <w:b/>
        </w:rPr>
        <w:t xml:space="preserve">die Luftgeschwindigkeit bis 2 m/s </w:t>
      </w:r>
      <w:r w:rsidR="00A74912">
        <w:rPr>
          <w:rFonts w:ascii="Arial" w:hAnsi="Arial" w:cs="Arial"/>
          <w:b/>
        </w:rPr>
        <w:t>und gleichzeitig auch die</w:t>
      </w:r>
      <w:r w:rsidR="003A23FF">
        <w:rPr>
          <w:rFonts w:ascii="Arial" w:hAnsi="Arial" w:cs="Arial"/>
          <w:b/>
        </w:rPr>
        <w:t xml:space="preserve"> Temperatur.</w:t>
      </w:r>
      <w:r w:rsidR="00367825">
        <w:rPr>
          <w:rFonts w:ascii="Arial" w:hAnsi="Arial" w:cs="Arial"/>
          <w:b/>
        </w:rPr>
        <w:t xml:space="preserve"> </w:t>
      </w:r>
      <w:r w:rsidR="00754C8B">
        <w:rPr>
          <w:rFonts w:ascii="Arial" w:hAnsi="Arial" w:cs="Arial"/>
          <w:b/>
        </w:rPr>
        <w:t>Er erfüllt</w:t>
      </w:r>
      <w:r w:rsidR="00F46815">
        <w:rPr>
          <w:rFonts w:ascii="Arial" w:hAnsi="Arial" w:cs="Arial"/>
          <w:b/>
        </w:rPr>
        <w:t xml:space="preserve"> die Anforderungen der </w:t>
      </w:r>
      <w:r w:rsidR="0085562A" w:rsidRPr="0085562A">
        <w:rPr>
          <w:rFonts w:ascii="Arial" w:hAnsi="Arial" w:cs="Arial"/>
          <w:b/>
        </w:rPr>
        <w:t>Guten Herstellungspraxis (Good Manufacturing Practice, GMP)</w:t>
      </w:r>
      <w:r w:rsidR="00A63460">
        <w:rPr>
          <w:rFonts w:ascii="Arial" w:hAnsi="Arial" w:cs="Arial"/>
          <w:b/>
        </w:rPr>
        <w:t xml:space="preserve"> </w:t>
      </w:r>
      <w:r w:rsidR="00F46815">
        <w:rPr>
          <w:rFonts w:ascii="Arial" w:hAnsi="Arial" w:cs="Arial"/>
          <w:b/>
        </w:rPr>
        <w:t xml:space="preserve">und ist </w:t>
      </w:r>
      <w:r w:rsidR="00754C8B">
        <w:rPr>
          <w:rFonts w:ascii="Arial" w:hAnsi="Arial" w:cs="Arial"/>
          <w:b/>
        </w:rPr>
        <w:t>damit</w:t>
      </w:r>
      <w:r w:rsidR="00F46815">
        <w:rPr>
          <w:rFonts w:ascii="Arial" w:hAnsi="Arial" w:cs="Arial"/>
          <w:b/>
        </w:rPr>
        <w:t xml:space="preserve"> </w:t>
      </w:r>
      <w:r w:rsidR="00A63460">
        <w:rPr>
          <w:rFonts w:ascii="Arial" w:hAnsi="Arial" w:cs="Arial"/>
          <w:b/>
        </w:rPr>
        <w:t>ideal für die</w:t>
      </w:r>
      <w:r w:rsidR="004F55FD">
        <w:rPr>
          <w:rFonts w:ascii="Arial" w:hAnsi="Arial" w:cs="Arial"/>
          <w:b/>
        </w:rPr>
        <w:t xml:space="preserve"> </w:t>
      </w:r>
      <w:r w:rsidR="00F46815">
        <w:rPr>
          <w:rFonts w:ascii="Arial" w:hAnsi="Arial" w:cs="Arial"/>
          <w:b/>
        </w:rPr>
        <w:t xml:space="preserve">Pharma-, </w:t>
      </w:r>
      <w:r w:rsidR="00A74912">
        <w:rPr>
          <w:rFonts w:ascii="Arial" w:hAnsi="Arial" w:cs="Arial"/>
          <w:b/>
        </w:rPr>
        <w:t>Biotechnologie</w:t>
      </w:r>
      <w:r w:rsidR="00F46815">
        <w:rPr>
          <w:rFonts w:ascii="Arial" w:hAnsi="Arial" w:cs="Arial"/>
          <w:b/>
        </w:rPr>
        <w:t>- und</w:t>
      </w:r>
      <w:r w:rsidR="00F46815" w:rsidRPr="00F46815">
        <w:rPr>
          <w:rFonts w:ascii="Arial" w:hAnsi="Arial" w:cs="Arial"/>
          <w:b/>
        </w:rPr>
        <w:t xml:space="preserve"> Mikroelektronik-Industrie</w:t>
      </w:r>
      <w:r w:rsidR="00F46815">
        <w:rPr>
          <w:rFonts w:ascii="Arial" w:hAnsi="Arial" w:cs="Arial"/>
          <w:b/>
        </w:rPr>
        <w:t xml:space="preserve"> geeignet.</w:t>
      </w:r>
    </w:p>
    <w:p w:rsidR="00F46815" w:rsidRDefault="00F46815" w:rsidP="00F46815">
      <w:pPr>
        <w:jc w:val="both"/>
        <w:rPr>
          <w:rFonts w:ascii="Arial" w:hAnsi="Arial" w:cs="Arial"/>
          <w:b/>
        </w:rPr>
      </w:pPr>
    </w:p>
    <w:p w:rsidR="00547A20" w:rsidRPr="00B9105F" w:rsidRDefault="00547A20" w:rsidP="00547A20">
      <w:pPr>
        <w:jc w:val="both"/>
        <w:rPr>
          <w:rFonts w:ascii="Arial" w:hAnsi="Arial" w:cs="Arial"/>
        </w:rPr>
      </w:pPr>
    </w:p>
    <w:p w:rsidR="00C87B24" w:rsidRDefault="00B72363" w:rsidP="00547A20">
      <w:pPr>
        <w:overflowPunct/>
        <w:jc w:val="both"/>
        <w:textAlignment w:val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Das im EE680 eingesetzte Strömungssensorelement </w:t>
      </w:r>
      <w:r w:rsidR="00A74912">
        <w:rPr>
          <w:rFonts w:ascii="Arial" w:hAnsi="Arial" w:cs="Arial"/>
          <w:color w:val="000000"/>
        </w:rPr>
        <w:t>basiert auf</w:t>
      </w:r>
      <w:r>
        <w:rPr>
          <w:rFonts w:ascii="Arial" w:hAnsi="Arial" w:cs="Arial"/>
          <w:color w:val="000000"/>
        </w:rPr>
        <w:t xml:space="preserve"> dem Heißfilmanemometer-Prinz</w:t>
      </w:r>
      <w:r w:rsidR="0070610D">
        <w:rPr>
          <w:rFonts w:ascii="Arial" w:hAnsi="Arial" w:cs="Arial"/>
          <w:color w:val="000000"/>
        </w:rPr>
        <w:t xml:space="preserve">ip und ermöglicht </w:t>
      </w:r>
      <w:r>
        <w:rPr>
          <w:rFonts w:ascii="Arial" w:hAnsi="Arial" w:cs="Arial"/>
          <w:color w:val="000000"/>
        </w:rPr>
        <w:t xml:space="preserve">die simultane Messung </w:t>
      </w:r>
      <w:r w:rsidR="00A5730F">
        <w:rPr>
          <w:rFonts w:ascii="Arial" w:hAnsi="Arial" w:cs="Arial"/>
          <w:color w:val="000000"/>
        </w:rPr>
        <w:t>der</w:t>
      </w:r>
      <w:r>
        <w:rPr>
          <w:rFonts w:ascii="Arial" w:hAnsi="Arial" w:cs="Arial"/>
          <w:color w:val="000000"/>
        </w:rPr>
        <w:t xml:space="preserve"> Luftgeschwindigkeit und Temperatur</w:t>
      </w:r>
      <w:r w:rsidR="0070610D">
        <w:rPr>
          <w:rFonts w:ascii="Arial" w:hAnsi="Arial" w:cs="Arial"/>
          <w:color w:val="000000"/>
        </w:rPr>
        <w:t xml:space="preserve">. Es </w:t>
      </w:r>
      <w:r w:rsidR="00A5730F">
        <w:rPr>
          <w:rFonts w:ascii="Arial" w:hAnsi="Arial" w:cs="Arial"/>
          <w:color w:val="000000"/>
        </w:rPr>
        <w:t xml:space="preserve">liefert präzise Werte bereits </w:t>
      </w:r>
      <w:r w:rsidR="0070610D">
        <w:rPr>
          <w:rFonts w:ascii="Arial" w:hAnsi="Arial" w:cs="Arial"/>
          <w:color w:val="000000"/>
        </w:rPr>
        <w:t>ab 0,1 m/s</w:t>
      </w:r>
      <w:r w:rsidR="00A5730F">
        <w:rPr>
          <w:rFonts w:ascii="Arial" w:hAnsi="Arial" w:cs="Arial"/>
          <w:color w:val="000000"/>
        </w:rPr>
        <w:t xml:space="preserve"> und </w:t>
      </w:r>
      <w:r w:rsidR="0025732C">
        <w:rPr>
          <w:rFonts w:ascii="Arial" w:hAnsi="Arial" w:cs="Arial"/>
          <w:color w:val="000000"/>
        </w:rPr>
        <w:t>besitzt eine</w:t>
      </w:r>
      <w:r w:rsidR="00A5730F">
        <w:rPr>
          <w:rFonts w:ascii="Arial" w:hAnsi="Arial" w:cs="Arial"/>
          <w:color w:val="000000"/>
        </w:rPr>
        <w:t xml:space="preserve"> </w:t>
      </w:r>
      <w:r w:rsidR="0070610D">
        <w:rPr>
          <w:rFonts w:ascii="Arial" w:hAnsi="Arial" w:cs="Arial"/>
          <w:color w:val="000000"/>
        </w:rPr>
        <w:t xml:space="preserve">sehr gute Langzeitstabilität </w:t>
      </w:r>
      <w:r w:rsidR="0063489B">
        <w:rPr>
          <w:rFonts w:ascii="Arial" w:hAnsi="Arial" w:cs="Arial"/>
          <w:color w:val="000000"/>
        </w:rPr>
        <w:t>sowie</w:t>
      </w:r>
      <w:r w:rsidR="0070610D">
        <w:rPr>
          <w:rFonts w:ascii="Arial" w:hAnsi="Arial" w:cs="Arial"/>
          <w:color w:val="000000"/>
        </w:rPr>
        <w:t xml:space="preserve"> eine geringe Winkelabhängigkeit.</w:t>
      </w:r>
      <w:r w:rsidR="00200FF9">
        <w:rPr>
          <w:rFonts w:ascii="Arial" w:hAnsi="Arial" w:cs="Arial"/>
          <w:color w:val="000000"/>
        </w:rPr>
        <w:t xml:space="preserve"> </w:t>
      </w:r>
      <w:r w:rsidR="00697F58">
        <w:rPr>
          <w:rFonts w:ascii="Arial" w:hAnsi="Arial" w:cs="Arial"/>
          <w:color w:val="000000"/>
        </w:rPr>
        <w:t>Das</w:t>
      </w:r>
      <w:r w:rsidR="00C87B24">
        <w:rPr>
          <w:rFonts w:ascii="Arial" w:hAnsi="Arial" w:cs="Arial"/>
          <w:color w:val="000000"/>
        </w:rPr>
        <w:t xml:space="preserve"> spezielle E+E Sensor-Coating </w:t>
      </w:r>
      <w:r w:rsidR="00697F58">
        <w:rPr>
          <w:rFonts w:ascii="Arial" w:hAnsi="Arial" w:cs="Arial"/>
          <w:color w:val="000000"/>
        </w:rPr>
        <w:t xml:space="preserve">verleiht dem </w:t>
      </w:r>
      <w:r w:rsidR="00C87B24">
        <w:rPr>
          <w:rFonts w:ascii="Arial" w:hAnsi="Arial" w:cs="Arial"/>
          <w:color w:val="000000"/>
        </w:rPr>
        <w:t xml:space="preserve">Dünnschichtsensorelement </w:t>
      </w:r>
      <w:r w:rsidR="00697F58">
        <w:rPr>
          <w:rFonts w:ascii="Arial" w:hAnsi="Arial" w:cs="Arial"/>
          <w:color w:val="000000"/>
        </w:rPr>
        <w:t xml:space="preserve">eine hohe Resistenz </w:t>
      </w:r>
      <w:r w:rsidR="00C87B24">
        <w:rPr>
          <w:rFonts w:ascii="Arial" w:hAnsi="Arial" w:cs="Arial"/>
          <w:color w:val="000000"/>
        </w:rPr>
        <w:t>gegenüber H</w:t>
      </w:r>
      <w:r w:rsidR="00C87B24" w:rsidRPr="0078221E">
        <w:rPr>
          <w:rFonts w:ascii="Arial" w:hAnsi="Arial" w:cs="Arial"/>
          <w:color w:val="000000"/>
          <w:vertAlign w:val="subscript"/>
        </w:rPr>
        <w:t>2</w:t>
      </w:r>
      <w:r w:rsidR="00C87B24">
        <w:rPr>
          <w:rFonts w:ascii="Arial" w:hAnsi="Arial" w:cs="Arial"/>
          <w:color w:val="000000"/>
        </w:rPr>
        <w:t>O</w:t>
      </w:r>
      <w:r w:rsidR="00C87B24" w:rsidRPr="0078221E">
        <w:rPr>
          <w:rFonts w:ascii="Arial" w:hAnsi="Arial" w:cs="Arial"/>
          <w:color w:val="000000"/>
          <w:vertAlign w:val="subscript"/>
        </w:rPr>
        <w:t>2</w:t>
      </w:r>
      <w:r w:rsidR="00C87B24">
        <w:rPr>
          <w:rFonts w:ascii="Arial" w:hAnsi="Arial" w:cs="Arial"/>
          <w:color w:val="000000"/>
        </w:rPr>
        <w:t>-Sterilisation und andere aggressive Reinigungsmittel.</w:t>
      </w:r>
    </w:p>
    <w:p w:rsidR="00C87B24" w:rsidRDefault="00C87B24" w:rsidP="00547A20">
      <w:pPr>
        <w:overflowPunct/>
        <w:jc w:val="both"/>
        <w:textAlignment w:val="auto"/>
        <w:rPr>
          <w:rFonts w:ascii="Arial" w:hAnsi="Arial" w:cs="Arial"/>
          <w:color w:val="000000"/>
        </w:rPr>
      </w:pPr>
    </w:p>
    <w:p w:rsidR="00FE2A20" w:rsidRPr="00FE2A20" w:rsidRDefault="00F46815" w:rsidP="00FE2A20">
      <w:pPr>
        <w:spacing w:before="120" w:after="12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Hohe Messgenauigkeit</w:t>
      </w:r>
      <w:r w:rsidR="00A74912">
        <w:rPr>
          <w:rFonts w:ascii="Arial" w:hAnsi="Arial" w:cs="Arial"/>
          <w:b/>
        </w:rPr>
        <w:t xml:space="preserve"> </w:t>
      </w:r>
    </w:p>
    <w:p w:rsidR="008A1AE3" w:rsidRDefault="0025732C" w:rsidP="00547A20">
      <w:pPr>
        <w:overflowPunct/>
        <w:jc w:val="both"/>
        <w:textAlignment w:val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Die </w:t>
      </w:r>
      <w:r w:rsidRPr="0085562A">
        <w:rPr>
          <w:rFonts w:ascii="Arial" w:hAnsi="Arial" w:cs="Arial"/>
        </w:rPr>
        <w:t xml:space="preserve">werksseitige </w:t>
      </w:r>
      <w:r w:rsidR="00E07F70" w:rsidRPr="0085562A">
        <w:rPr>
          <w:rFonts w:ascii="Arial" w:hAnsi="Arial" w:cs="Arial"/>
        </w:rPr>
        <w:t>Mehrpunkt-</w:t>
      </w:r>
      <w:r w:rsidR="009626F2" w:rsidRPr="0085562A">
        <w:rPr>
          <w:rFonts w:ascii="Arial" w:hAnsi="Arial" w:cs="Arial"/>
        </w:rPr>
        <w:t>J</w:t>
      </w:r>
      <w:r w:rsidRPr="0085562A">
        <w:rPr>
          <w:rFonts w:ascii="Arial" w:hAnsi="Arial" w:cs="Arial"/>
        </w:rPr>
        <w:t xml:space="preserve">ustage </w:t>
      </w:r>
      <w:r>
        <w:rPr>
          <w:rFonts w:ascii="Arial" w:hAnsi="Arial" w:cs="Arial"/>
          <w:color w:val="000000"/>
        </w:rPr>
        <w:t xml:space="preserve">der </w:t>
      </w:r>
      <w:r w:rsidR="00D428A5">
        <w:rPr>
          <w:rFonts w:ascii="Arial" w:hAnsi="Arial" w:cs="Arial"/>
          <w:color w:val="000000"/>
        </w:rPr>
        <w:t>Luft</w:t>
      </w:r>
      <w:r>
        <w:rPr>
          <w:rFonts w:ascii="Arial" w:hAnsi="Arial" w:cs="Arial"/>
          <w:color w:val="000000"/>
        </w:rPr>
        <w:t xml:space="preserve">geschwindigkeit sorgt für eine hohe Messgenauigkeit über den gesamten Arbeitsbereich. </w:t>
      </w:r>
      <w:r w:rsidR="00734297">
        <w:rPr>
          <w:rFonts w:ascii="Arial" w:hAnsi="Arial" w:cs="Arial"/>
          <w:color w:val="000000"/>
        </w:rPr>
        <w:t xml:space="preserve">Ein Justagepunkt bei 0,45 m/s berücksichtigt dabei den </w:t>
      </w:r>
      <w:r w:rsidR="00102087">
        <w:rPr>
          <w:rFonts w:ascii="Arial" w:hAnsi="Arial" w:cs="Arial"/>
          <w:color w:val="000000"/>
        </w:rPr>
        <w:t>in der</w:t>
      </w:r>
      <w:r w:rsidR="00734297">
        <w:rPr>
          <w:rFonts w:ascii="Arial" w:hAnsi="Arial" w:cs="Arial"/>
          <w:color w:val="000000"/>
        </w:rPr>
        <w:t xml:space="preserve"> EU GMP</w:t>
      </w:r>
      <w:r w:rsidR="005042AC">
        <w:rPr>
          <w:rFonts w:ascii="Arial" w:hAnsi="Arial" w:cs="Arial"/>
          <w:color w:val="000000"/>
        </w:rPr>
        <w:t>-</w:t>
      </w:r>
      <w:r w:rsidR="00734297">
        <w:rPr>
          <w:rFonts w:ascii="Arial" w:hAnsi="Arial" w:cs="Arial"/>
          <w:color w:val="000000"/>
        </w:rPr>
        <w:t xml:space="preserve">Richtlinie </w:t>
      </w:r>
      <w:r w:rsidR="007C5F7E">
        <w:rPr>
          <w:rFonts w:ascii="Arial" w:hAnsi="Arial" w:cs="Arial"/>
          <w:color w:val="000000"/>
        </w:rPr>
        <w:t>für die</w:t>
      </w:r>
      <w:r w:rsidR="00102087">
        <w:rPr>
          <w:rFonts w:ascii="Arial" w:hAnsi="Arial" w:cs="Arial"/>
          <w:color w:val="000000"/>
        </w:rPr>
        <w:t xml:space="preserve"> Herstellung steriler Medizinprodukte</w:t>
      </w:r>
      <w:r w:rsidR="007C5F7E">
        <w:rPr>
          <w:rFonts w:ascii="Arial" w:hAnsi="Arial" w:cs="Arial"/>
          <w:color w:val="000000"/>
        </w:rPr>
        <w:t xml:space="preserve"> definierten Luftströmungsbereich</w:t>
      </w:r>
      <w:r w:rsidR="00734297">
        <w:rPr>
          <w:rFonts w:ascii="Arial" w:hAnsi="Arial" w:cs="Arial"/>
          <w:color w:val="000000"/>
        </w:rPr>
        <w:t xml:space="preserve">. </w:t>
      </w:r>
      <w:r w:rsidR="00CC3924">
        <w:rPr>
          <w:rFonts w:ascii="Arial" w:hAnsi="Arial" w:cs="Arial"/>
          <w:color w:val="000000"/>
        </w:rPr>
        <w:t xml:space="preserve">Die Messgenauigkeit des Sensors wird durch ein </w:t>
      </w:r>
      <w:r w:rsidR="00CC3924" w:rsidRPr="00CC3924">
        <w:rPr>
          <w:rFonts w:ascii="Arial" w:hAnsi="Arial" w:cs="Arial"/>
          <w:color w:val="000000"/>
        </w:rPr>
        <w:t>Abnahmeprüfzeugnis</w:t>
      </w:r>
      <w:r w:rsidR="00CC3924">
        <w:rPr>
          <w:rFonts w:ascii="Arial" w:hAnsi="Arial" w:cs="Arial"/>
          <w:color w:val="000000"/>
        </w:rPr>
        <w:t xml:space="preserve"> </w:t>
      </w:r>
      <w:r w:rsidR="00CC3924" w:rsidRPr="00CC3924">
        <w:rPr>
          <w:rFonts w:ascii="Arial" w:hAnsi="Arial" w:cs="Arial"/>
          <w:color w:val="000000"/>
        </w:rPr>
        <w:t xml:space="preserve">gemäß DIN EN 10204-3.1 </w:t>
      </w:r>
      <w:r w:rsidR="00CC3924">
        <w:rPr>
          <w:rFonts w:ascii="Arial" w:hAnsi="Arial" w:cs="Arial"/>
          <w:color w:val="000000"/>
        </w:rPr>
        <w:t>bestätigt.</w:t>
      </w:r>
    </w:p>
    <w:p w:rsidR="005042AC" w:rsidRPr="00FE2A20" w:rsidRDefault="005042AC" w:rsidP="00547A20">
      <w:pPr>
        <w:overflowPunct/>
        <w:jc w:val="both"/>
        <w:textAlignment w:val="auto"/>
        <w:rPr>
          <w:rFonts w:ascii="Arial" w:hAnsi="Arial" w:cs="Arial"/>
          <w:color w:val="000000"/>
        </w:rPr>
      </w:pPr>
    </w:p>
    <w:p w:rsidR="00FE2A20" w:rsidRPr="00FE2A20" w:rsidRDefault="001250C3" w:rsidP="00FE2A20">
      <w:pPr>
        <w:spacing w:before="120" w:after="12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GMP-konformes Design</w:t>
      </w:r>
    </w:p>
    <w:p w:rsidR="008A1AE3" w:rsidRPr="00FE2A20" w:rsidRDefault="00E21A50" w:rsidP="00547A20">
      <w:pPr>
        <w:overflowPunct/>
        <w:jc w:val="both"/>
        <w:textAlignment w:val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Durch das glatte Edelstahlgehäuse und </w:t>
      </w:r>
      <w:r w:rsidR="00697F58">
        <w:rPr>
          <w:rFonts w:ascii="Arial" w:hAnsi="Arial" w:cs="Arial"/>
          <w:color w:val="000000"/>
        </w:rPr>
        <w:t>die</w:t>
      </w:r>
      <w:r>
        <w:rPr>
          <w:rFonts w:ascii="Arial" w:hAnsi="Arial" w:cs="Arial"/>
          <w:color w:val="000000"/>
        </w:rPr>
        <w:t xml:space="preserve"> </w:t>
      </w:r>
      <w:r w:rsidR="000C2E1A">
        <w:rPr>
          <w:rFonts w:ascii="Arial" w:hAnsi="Arial" w:cs="Arial"/>
          <w:color w:val="000000"/>
        </w:rPr>
        <w:t>für die</w:t>
      </w:r>
      <w:r>
        <w:rPr>
          <w:rFonts w:ascii="Arial" w:hAnsi="Arial" w:cs="Arial"/>
          <w:color w:val="000000"/>
        </w:rPr>
        <w:t xml:space="preserve"> Laminarflow-Überwachung optimierte Fühlerkonstruktion </w:t>
      </w:r>
      <w:r w:rsidR="00102087">
        <w:rPr>
          <w:rFonts w:ascii="Arial" w:hAnsi="Arial" w:cs="Arial"/>
          <w:color w:val="000000"/>
        </w:rPr>
        <w:t>er</w:t>
      </w:r>
      <w:r>
        <w:rPr>
          <w:rFonts w:ascii="Arial" w:hAnsi="Arial" w:cs="Arial"/>
          <w:color w:val="000000"/>
        </w:rPr>
        <w:t>füllt der</w:t>
      </w:r>
      <w:r w:rsidR="00102087">
        <w:rPr>
          <w:rFonts w:ascii="Arial" w:hAnsi="Arial" w:cs="Arial"/>
          <w:color w:val="000000"/>
        </w:rPr>
        <w:t xml:space="preserve"> EE680 die Anforderung der </w:t>
      </w:r>
      <w:r>
        <w:rPr>
          <w:rFonts w:ascii="Arial" w:hAnsi="Arial" w:cs="Arial"/>
          <w:color w:val="000000"/>
        </w:rPr>
        <w:t>Guten Herstellungspraxis</w:t>
      </w:r>
      <w:r w:rsidR="009626F2">
        <w:rPr>
          <w:rFonts w:ascii="Arial" w:hAnsi="Arial" w:cs="Arial"/>
          <w:color w:val="000000"/>
        </w:rPr>
        <w:t xml:space="preserve"> (GMP)</w:t>
      </w:r>
      <w:r>
        <w:rPr>
          <w:rFonts w:ascii="Arial" w:hAnsi="Arial" w:cs="Arial"/>
          <w:color w:val="000000"/>
        </w:rPr>
        <w:t xml:space="preserve"> </w:t>
      </w:r>
      <w:r w:rsidR="009626F2">
        <w:rPr>
          <w:rFonts w:ascii="Arial" w:hAnsi="Arial" w:cs="Arial"/>
          <w:color w:val="000000"/>
        </w:rPr>
        <w:t>im Reinraum</w:t>
      </w:r>
      <w:r>
        <w:rPr>
          <w:rFonts w:ascii="Arial" w:hAnsi="Arial" w:cs="Arial"/>
          <w:color w:val="000000"/>
        </w:rPr>
        <w:t xml:space="preserve">. Die gerade oder </w:t>
      </w:r>
      <w:r w:rsidR="009626F2">
        <w:rPr>
          <w:rFonts w:ascii="Arial" w:hAnsi="Arial" w:cs="Arial"/>
          <w:color w:val="000000"/>
        </w:rPr>
        <w:t>abgewinkelte</w:t>
      </w:r>
      <w:r>
        <w:rPr>
          <w:rFonts w:ascii="Arial" w:hAnsi="Arial" w:cs="Arial"/>
          <w:color w:val="000000"/>
        </w:rPr>
        <w:t xml:space="preserve"> Bauform des Sensors </w:t>
      </w:r>
      <w:r w:rsidR="0063489B">
        <w:rPr>
          <w:rFonts w:ascii="Arial" w:hAnsi="Arial" w:cs="Arial"/>
          <w:color w:val="000000"/>
        </w:rPr>
        <w:t xml:space="preserve">mit unterschiedlichen Fühlerlängen </w:t>
      </w:r>
      <w:r w:rsidR="000C2E1A">
        <w:rPr>
          <w:rFonts w:ascii="Arial" w:hAnsi="Arial" w:cs="Arial"/>
          <w:color w:val="000000"/>
        </w:rPr>
        <w:t>erlaubt</w:t>
      </w:r>
      <w:r w:rsidR="007B6AC1">
        <w:rPr>
          <w:rFonts w:ascii="Arial" w:hAnsi="Arial" w:cs="Arial"/>
          <w:color w:val="000000"/>
        </w:rPr>
        <w:t xml:space="preserve"> eine Wand- oder Deckenmontage im idealen Abstand zum </w:t>
      </w:r>
      <w:r w:rsidR="00464669">
        <w:rPr>
          <w:rFonts w:ascii="Arial" w:hAnsi="Arial" w:cs="Arial"/>
        </w:rPr>
        <w:t>Filter</w:t>
      </w:r>
      <w:r w:rsidR="00E07819" w:rsidRPr="0063489B">
        <w:rPr>
          <w:rFonts w:ascii="Arial" w:hAnsi="Arial" w:cs="Arial"/>
        </w:rPr>
        <w:t>element</w:t>
      </w:r>
      <w:r w:rsidR="007C5F7E">
        <w:rPr>
          <w:rFonts w:ascii="Arial" w:hAnsi="Arial" w:cs="Arial"/>
        </w:rPr>
        <w:t xml:space="preserve">, entsprechend </w:t>
      </w:r>
      <w:r w:rsidR="007C5F7E">
        <w:rPr>
          <w:rFonts w:ascii="Arial" w:hAnsi="Arial" w:cs="Arial"/>
          <w:color w:val="000000"/>
        </w:rPr>
        <w:t>EN ISO </w:t>
      </w:r>
      <w:r w:rsidR="007B6AC1" w:rsidRPr="007B6AC1">
        <w:rPr>
          <w:rFonts w:ascii="Arial" w:hAnsi="Arial" w:cs="Arial"/>
          <w:color w:val="000000"/>
        </w:rPr>
        <w:t>14644-3</w:t>
      </w:r>
      <w:r w:rsidR="007B6AC1">
        <w:rPr>
          <w:rFonts w:ascii="Arial" w:hAnsi="Arial" w:cs="Arial"/>
          <w:color w:val="000000"/>
        </w:rPr>
        <w:t xml:space="preserve">. Der praktische Montageflansch </w:t>
      </w:r>
      <w:r w:rsidR="0063489B">
        <w:rPr>
          <w:rFonts w:ascii="Arial" w:hAnsi="Arial" w:cs="Arial"/>
          <w:color w:val="000000"/>
        </w:rPr>
        <w:t xml:space="preserve">und der M12-Edelstahlstecker </w:t>
      </w:r>
      <w:r w:rsidR="00E07819">
        <w:rPr>
          <w:rFonts w:ascii="Arial" w:hAnsi="Arial" w:cs="Arial"/>
          <w:color w:val="000000"/>
        </w:rPr>
        <w:t>erl</w:t>
      </w:r>
      <w:r w:rsidR="0063489B">
        <w:rPr>
          <w:rFonts w:ascii="Arial" w:hAnsi="Arial" w:cs="Arial"/>
          <w:color w:val="000000"/>
        </w:rPr>
        <w:t>eichtern</w:t>
      </w:r>
      <w:r w:rsidR="00E07819">
        <w:rPr>
          <w:rFonts w:ascii="Arial" w:hAnsi="Arial" w:cs="Arial"/>
          <w:color w:val="000000"/>
        </w:rPr>
        <w:t xml:space="preserve"> </w:t>
      </w:r>
      <w:r w:rsidR="0063489B">
        <w:rPr>
          <w:rFonts w:ascii="Arial" w:hAnsi="Arial" w:cs="Arial"/>
          <w:color w:val="000000"/>
        </w:rPr>
        <w:t>die</w:t>
      </w:r>
      <w:r w:rsidR="00E07819">
        <w:rPr>
          <w:rFonts w:ascii="Arial" w:hAnsi="Arial" w:cs="Arial"/>
          <w:color w:val="000000"/>
        </w:rPr>
        <w:t xml:space="preserve"> Installation </w:t>
      </w:r>
      <w:r w:rsidR="0063489B">
        <w:rPr>
          <w:rFonts w:ascii="Arial" w:hAnsi="Arial" w:cs="Arial"/>
          <w:color w:val="000000"/>
        </w:rPr>
        <w:t xml:space="preserve">und den Austausch </w:t>
      </w:r>
      <w:r w:rsidR="00E07819">
        <w:rPr>
          <w:rFonts w:ascii="Arial" w:hAnsi="Arial" w:cs="Arial"/>
          <w:color w:val="000000"/>
        </w:rPr>
        <w:t>des EE680.</w:t>
      </w:r>
    </w:p>
    <w:p w:rsidR="007B0C03" w:rsidRDefault="007B0C03" w:rsidP="00623180">
      <w:pPr>
        <w:pStyle w:val="Textkrper2"/>
        <w:rPr>
          <w:rFonts w:cs="Arial"/>
        </w:rPr>
      </w:pPr>
    </w:p>
    <w:p w:rsidR="0025732C" w:rsidRPr="0025732C" w:rsidRDefault="0025732C" w:rsidP="0025732C">
      <w:pPr>
        <w:spacing w:before="120" w:after="120"/>
        <w:jc w:val="both"/>
        <w:rPr>
          <w:rFonts w:ascii="Arial" w:hAnsi="Arial" w:cs="Arial"/>
          <w:b/>
        </w:rPr>
      </w:pPr>
      <w:r w:rsidRPr="0025732C">
        <w:rPr>
          <w:rFonts w:ascii="Arial" w:hAnsi="Arial" w:cs="Arial"/>
          <w:b/>
        </w:rPr>
        <w:t>Visuelle Statusanzeige</w:t>
      </w:r>
    </w:p>
    <w:p w:rsidR="007B0C03" w:rsidRDefault="009626F2" w:rsidP="00623180">
      <w:pPr>
        <w:pStyle w:val="Textkrper2"/>
        <w:rPr>
          <w:rFonts w:cs="Arial"/>
        </w:rPr>
      </w:pPr>
      <w:r>
        <w:rPr>
          <w:rFonts w:cs="Arial"/>
        </w:rPr>
        <w:t xml:space="preserve">Ein in das Gehäuse integrierter LED-Ring zeigt den Momentanzustand der laminaren Strömung und den Sensorstatus. </w:t>
      </w:r>
      <w:r w:rsidR="00A85738">
        <w:rPr>
          <w:rFonts w:cs="Arial"/>
        </w:rPr>
        <w:t xml:space="preserve">Eine Abweichung vom Sollzustand oder eine Betriebsstörung kann dadurch </w:t>
      </w:r>
      <w:r w:rsidR="00D119AB">
        <w:rPr>
          <w:rFonts w:cs="Arial"/>
        </w:rPr>
        <w:t>rasch</w:t>
      </w:r>
      <w:r w:rsidR="00A85738">
        <w:rPr>
          <w:rFonts w:cs="Arial"/>
        </w:rPr>
        <w:t xml:space="preserve"> erkannt werden. </w:t>
      </w:r>
      <w:r>
        <w:rPr>
          <w:rFonts w:cs="Arial"/>
        </w:rPr>
        <w:t xml:space="preserve">Die voreingestellten Schwellenwerte und weitere Indikationsmöglichkeiten </w:t>
      </w:r>
      <w:r w:rsidR="00A85738">
        <w:rPr>
          <w:rFonts w:cs="Arial"/>
        </w:rPr>
        <w:t>lassen sich</w:t>
      </w:r>
      <w:r w:rsidR="005042AC">
        <w:rPr>
          <w:rFonts w:cs="Arial"/>
        </w:rPr>
        <w:t xml:space="preserve"> </w:t>
      </w:r>
      <w:r>
        <w:rPr>
          <w:rFonts w:cs="Arial"/>
        </w:rPr>
        <w:t xml:space="preserve">individuell </w:t>
      </w:r>
      <w:r w:rsidR="00A85738">
        <w:rPr>
          <w:rFonts w:cs="Arial"/>
        </w:rPr>
        <w:t>konfigurieren</w:t>
      </w:r>
      <w:r>
        <w:rPr>
          <w:rFonts w:cs="Arial"/>
        </w:rPr>
        <w:t xml:space="preserve">. </w:t>
      </w:r>
    </w:p>
    <w:p w:rsidR="0025732C" w:rsidRDefault="0025732C" w:rsidP="00623180">
      <w:pPr>
        <w:pStyle w:val="Textkrper2"/>
        <w:rPr>
          <w:rFonts w:cs="Arial"/>
        </w:rPr>
      </w:pPr>
    </w:p>
    <w:p w:rsidR="009626F2" w:rsidRPr="00D428A5" w:rsidRDefault="009626F2" w:rsidP="00D428A5">
      <w:pPr>
        <w:spacing w:before="120" w:after="120"/>
        <w:jc w:val="both"/>
        <w:rPr>
          <w:rFonts w:ascii="Arial" w:hAnsi="Arial" w:cs="Arial"/>
          <w:b/>
        </w:rPr>
      </w:pPr>
      <w:r w:rsidRPr="00D428A5">
        <w:rPr>
          <w:rFonts w:ascii="Arial" w:hAnsi="Arial" w:cs="Arial"/>
          <w:b/>
        </w:rPr>
        <w:t>Analoge oder digitale Messwertausgabe</w:t>
      </w:r>
    </w:p>
    <w:p w:rsidR="00B56D4F" w:rsidRDefault="00A74912" w:rsidP="00A74912">
      <w:pPr>
        <w:pStyle w:val="Textkrper2"/>
        <w:rPr>
          <w:rFonts w:cs="Arial"/>
        </w:rPr>
      </w:pPr>
      <w:r w:rsidRPr="00A74912">
        <w:rPr>
          <w:rFonts w:cs="Arial"/>
        </w:rPr>
        <w:t xml:space="preserve">Die Messwerte für </w:t>
      </w:r>
      <w:r w:rsidR="00444678">
        <w:rPr>
          <w:rFonts w:cs="Arial"/>
        </w:rPr>
        <w:t>Luftgeschwindigkeit</w:t>
      </w:r>
      <w:r w:rsidRPr="00A74912">
        <w:rPr>
          <w:rFonts w:cs="Arial"/>
        </w:rPr>
        <w:t xml:space="preserve"> und T</w:t>
      </w:r>
      <w:r w:rsidR="00444678">
        <w:rPr>
          <w:rFonts w:cs="Arial"/>
        </w:rPr>
        <w:t>emperatur</w:t>
      </w:r>
      <w:r w:rsidRPr="00A74912">
        <w:rPr>
          <w:rFonts w:cs="Arial"/>
        </w:rPr>
        <w:t xml:space="preserve"> stehen </w:t>
      </w:r>
      <w:r w:rsidR="00444678">
        <w:rPr>
          <w:rFonts w:cs="Arial"/>
        </w:rPr>
        <w:t>wahlweise am</w:t>
      </w:r>
      <w:r w:rsidRPr="00A74912">
        <w:rPr>
          <w:rFonts w:cs="Arial"/>
        </w:rPr>
        <w:t xml:space="preserve"> analoge</w:t>
      </w:r>
      <w:r w:rsidR="00444678">
        <w:rPr>
          <w:rFonts w:cs="Arial"/>
        </w:rPr>
        <w:t>n</w:t>
      </w:r>
      <w:r w:rsidRPr="00A74912">
        <w:rPr>
          <w:rFonts w:cs="Arial"/>
        </w:rPr>
        <w:t xml:space="preserve"> Spannungs- oder Stromausgang oder an der RS485</w:t>
      </w:r>
      <w:r w:rsidR="00444678">
        <w:rPr>
          <w:rFonts w:cs="Arial"/>
        </w:rPr>
        <w:t>-Schnittstelle mit Modbus RTU-Protokoll zur Verfügung. Die Art der Messwertausgabe ist auch nachträglich einstellbar.</w:t>
      </w:r>
      <w:r w:rsidR="00B56D4F">
        <w:rPr>
          <w:rFonts w:cs="Arial"/>
        </w:rPr>
        <w:t xml:space="preserve"> </w:t>
      </w:r>
    </w:p>
    <w:p w:rsidR="00B56D4F" w:rsidRDefault="00B56D4F" w:rsidP="00A74912">
      <w:pPr>
        <w:pStyle w:val="Textkrper2"/>
        <w:rPr>
          <w:rFonts w:cs="Arial"/>
        </w:rPr>
      </w:pPr>
    </w:p>
    <w:p w:rsidR="00A74912" w:rsidRDefault="00B56D4F" w:rsidP="00A74912">
      <w:pPr>
        <w:pStyle w:val="Textkrper2"/>
        <w:rPr>
          <w:rFonts w:cs="Arial"/>
        </w:rPr>
      </w:pPr>
      <w:r>
        <w:rPr>
          <w:rFonts w:cs="Arial"/>
        </w:rPr>
        <w:t>Die Konfiguration und Justage des EE680 gestaltet sich mithilfe eines optionalen Adapters und der kostenlosen Konfigurationssoftware besonders benutzerfreundlich.</w:t>
      </w:r>
    </w:p>
    <w:p w:rsidR="00444678" w:rsidRPr="00A74912" w:rsidRDefault="00444678" w:rsidP="00A74912">
      <w:pPr>
        <w:pStyle w:val="Textkrper2"/>
        <w:rPr>
          <w:rFonts w:cs="Arial"/>
        </w:rPr>
      </w:pPr>
    </w:p>
    <w:p w:rsidR="009626F2" w:rsidRDefault="009626F2" w:rsidP="00623180">
      <w:pPr>
        <w:pStyle w:val="Textkrper2"/>
        <w:rPr>
          <w:rFonts w:cs="Arial"/>
        </w:rPr>
      </w:pPr>
    </w:p>
    <w:p w:rsidR="009626F2" w:rsidRPr="00FE2A20" w:rsidRDefault="009626F2" w:rsidP="00623180">
      <w:pPr>
        <w:pStyle w:val="Textkrper2"/>
        <w:rPr>
          <w:rFonts w:cs="Arial"/>
        </w:rPr>
      </w:pPr>
    </w:p>
    <w:p w:rsidR="00623180" w:rsidRPr="004C5C84" w:rsidRDefault="003117CE" w:rsidP="00623180">
      <w:pPr>
        <w:pStyle w:val="Textkrper2"/>
      </w:pPr>
      <w:r>
        <w:t>Zeichen</w:t>
      </w:r>
      <w:r w:rsidR="00623180" w:rsidRPr="004C5C84">
        <w:t xml:space="preserve"> (in</w:t>
      </w:r>
      <w:r>
        <w:t>k</w:t>
      </w:r>
      <w:r w:rsidR="00623180" w:rsidRPr="004C5C84">
        <w:t xml:space="preserve">l. </w:t>
      </w:r>
      <w:r>
        <w:t>Leerzeichen</w:t>
      </w:r>
      <w:r w:rsidR="00623180" w:rsidRPr="004C5C84">
        <w:t xml:space="preserve">): </w:t>
      </w:r>
      <w:r w:rsidR="0086610C">
        <w:t>2788</w:t>
      </w:r>
    </w:p>
    <w:p w:rsidR="00623180" w:rsidRPr="004C5C84" w:rsidRDefault="003117CE" w:rsidP="00623180">
      <w:pPr>
        <w:pStyle w:val="Textkrper2"/>
      </w:pPr>
      <w:r>
        <w:t>Wörter</w:t>
      </w:r>
      <w:r w:rsidR="00623180" w:rsidRPr="004C5C84">
        <w:t xml:space="preserve">: </w:t>
      </w:r>
      <w:r w:rsidR="0086610C">
        <w:t>329</w:t>
      </w:r>
    </w:p>
    <w:bookmarkEnd w:id="0"/>
    <w:bookmarkEnd w:id="1"/>
    <w:p w:rsidR="008A1AE3" w:rsidRPr="004C5C84" w:rsidRDefault="008A1AE3" w:rsidP="005C1CD0">
      <w:pPr>
        <w:pStyle w:val="Textkrper2"/>
        <w:rPr>
          <w:rFonts w:cs="Arial"/>
          <w:b/>
        </w:rPr>
      </w:pPr>
    </w:p>
    <w:p w:rsidR="008A1AE3" w:rsidRPr="004C5C84" w:rsidRDefault="008A1AE3" w:rsidP="005C1CD0">
      <w:pPr>
        <w:pStyle w:val="Textkrper2"/>
        <w:rPr>
          <w:rFonts w:cs="Arial"/>
          <w:b/>
        </w:rPr>
      </w:pPr>
    </w:p>
    <w:p w:rsidR="008A1AE3" w:rsidRPr="004C5C84" w:rsidRDefault="008A1AE3" w:rsidP="005C1CD0">
      <w:pPr>
        <w:pStyle w:val="Textkrper2"/>
        <w:rPr>
          <w:rFonts w:cs="Arial"/>
          <w:b/>
        </w:rPr>
      </w:pPr>
    </w:p>
    <w:p w:rsidR="00150BD4" w:rsidRDefault="003117CE" w:rsidP="00FE2A20">
      <w:pPr>
        <w:spacing w:before="120" w:after="12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Bilder:</w:t>
      </w:r>
    </w:p>
    <w:p w:rsidR="00697F58" w:rsidRPr="00FE2A20" w:rsidRDefault="00697F58" w:rsidP="00FE2A20">
      <w:pPr>
        <w:spacing w:before="120" w:after="12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  <w:noProof/>
          <w:lang w:eastAsia="ko-KR"/>
        </w:rPr>
        <w:lastRenderedPageBreak/>
        <w:drawing>
          <wp:inline distT="0" distB="0" distL="0" distR="0">
            <wp:extent cx="2880000" cy="1919458"/>
            <wp:effectExtent l="0" t="0" r="0" b="5080"/>
            <wp:docPr id="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EE680_Strömungssensor_300dpi_RGB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80000" cy="191945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47A20" w:rsidRPr="004C5C84" w:rsidRDefault="00547A20" w:rsidP="00547A20">
      <w:pPr>
        <w:pStyle w:val="Textkrper2"/>
        <w:rPr>
          <w:rFonts w:eastAsia="Calibri" w:cs="Arial"/>
          <w:i/>
          <w:sz w:val="16"/>
          <w:lang w:eastAsia="en-US"/>
        </w:rPr>
      </w:pPr>
    </w:p>
    <w:p w:rsidR="00547A20" w:rsidRPr="00FE2A20" w:rsidRDefault="00697F58" w:rsidP="00F411E4">
      <w:pPr>
        <w:pStyle w:val="Textkrper2"/>
        <w:jc w:val="left"/>
        <w:rPr>
          <w:rFonts w:eastAsia="Calibri" w:cs="Arial"/>
          <w:sz w:val="16"/>
          <w:lang w:eastAsia="en-US"/>
        </w:rPr>
      </w:pPr>
      <w:r>
        <w:rPr>
          <w:rFonts w:eastAsia="Calibri" w:cs="Arial"/>
          <w:sz w:val="16"/>
          <w:lang w:eastAsia="en-US"/>
        </w:rPr>
        <w:t xml:space="preserve">Gerade oder abgewinkelt, der EE680 </w:t>
      </w:r>
      <w:r w:rsidR="00F411E4">
        <w:rPr>
          <w:rFonts w:eastAsia="Calibri" w:cs="Arial"/>
          <w:sz w:val="16"/>
          <w:lang w:eastAsia="en-US"/>
        </w:rPr>
        <w:t xml:space="preserve">Strömungssensor </w:t>
      </w:r>
      <w:r>
        <w:rPr>
          <w:rFonts w:eastAsia="Calibri" w:cs="Arial"/>
          <w:sz w:val="16"/>
          <w:lang w:eastAsia="en-US"/>
        </w:rPr>
        <w:t xml:space="preserve">ist </w:t>
      </w:r>
      <w:r w:rsidR="00F411E4">
        <w:rPr>
          <w:rFonts w:eastAsia="Calibri" w:cs="Arial"/>
          <w:sz w:val="16"/>
          <w:lang w:eastAsia="en-US"/>
        </w:rPr>
        <w:t>für die Laminarflow-Überwachung in Reinräumen oder Sicherheitswerkbänken optimiert.</w:t>
      </w:r>
    </w:p>
    <w:p w:rsidR="00547A20" w:rsidRDefault="00547A20" w:rsidP="00547A20">
      <w:pPr>
        <w:pStyle w:val="Textkrper2"/>
        <w:rPr>
          <w:rFonts w:eastAsia="Calibri" w:cs="Arial"/>
          <w:i/>
          <w:sz w:val="16"/>
          <w:lang w:eastAsia="en-US"/>
        </w:rPr>
      </w:pPr>
    </w:p>
    <w:p w:rsidR="00174953" w:rsidRPr="00B9105F" w:rsidRDefault="00174953" w:rsidP="00764E37">
      <w:pPr>
        <w:pStyle w:val="KeinLeerraum"/>
        <w:rPr>
          <w:rFonts w:ascii="Arial" w:hAnsi="Arial" w:cs="Arial"/>
          <w:i/>
          <w:sz w:val="20"/>
          <w:szCs w:val="20"/>
        </w:rPr>
      </w:pPr>
    </w:p>
    <w:p w:rsidR="003117CE" w:rsidRDefault="003117CE" w:rsidP="003117CE">
      <w:pPr>
        <w:pStyle w:val="Textkrper"/>
        <w:tabs>
          <w:tab w:val="left" w:pos="3402"/>
          <w:tab w:val="left" w:pos="6237"/>
        </w:tabs>
        <w:ind w:right="1"/>
        <w:rPr>
          <w:sz w:val="20"/>
        </w:rPr>
      </w:pPr>
      <w:r w:rsidRPr="00BD71DF">
        <w:rPr>
          <w:sz w:val="20"/>
        </w:rPr>
        <w:t>Fotos: E+E Elektronik Ges.m.b.H., Abdruck honorarfrei</w:t>
      </w:r>
    </w:p>
    <w:p w:rsidR="00E1746F" w:rsidRPr="00B9105F" w:rsidRDefault="00E1746F" w:rsidP="00814FAC">
      <w:pPr>
        <w:pStyle w:val="Textkrper"/>
        <w:tabs>
          <w:tab w:val="left" w:pos="3402"/>
          <w:tab w:val="left" w:pos="6237"/>
        </w:tabs>
        <w:ind w:right="1"/>
        <w:rPr>
          <w:sz w:val="20"/>
        </w:rPr>
      </w:pPr>
    </w:p>
    <w:p w:rsidR="00ED138E" w:rsidRDefault="00ED138E" w:rsidP="00A45E49">
      <w:pPr>
        <w:pStyle w:val="Textkrper2"/>
        <w:rPr>
          <w:rFonts w:cs="Arial"/>
        </w:rPr>
      </w:pPr>
    </w:p>
    <w:p w:rsidR="003117CE" w:rsidRPr="00391CA6" w:rsidRDefault="003117CE" w:rsidP="003117CE">
      <w:pPr>
        <w:spacing w:before="120" w:after="120"/>
        <w:jc w:val="both"/>
        <w:rPr>
          <w:rFonts w:ascii="Arial" w:hAnsi="Arial" w:cs="Arial"/>
          <w:b/>
        </w:rPr>
      </w:pPr>
      <w:r w:rsidRPr="00391CA6">
        <w:rPr>
          <w:rFonts w:ascii="Arial" w:hAnsi="Arial" w:cs="Arial"/>
          <w:b/>
        </w:rPr>
        <w:t>Unternehmensprofil</w:t>
      </w:r>
    </w:p>
    <w:p w:rsidR="003117CE" w:rsidRPr="00391CA6" w:rsidRDefault="003117CE" w:rsidP="003117CE">
      <w:pPr>
        <w:pStyle w:val="Textkrper2"/>
        <w:rPr>
          <w:rFonts w:cs="Arial"/>
        </w:rPr>
      </w:pPr>
      <w:r w:rsidRPr="00391CA6">
        <w:rPr>
          <w:rFonts w:cs="Arial"/>
        </w:rPr>
        <w:t xml:space="preserve">E+E Elektronik entwickelt und produziert Sensoren und Messumformer für Feuchte, </w:t>
      </w:r>
      <w:r>
        <w:rPr>
          <w:rFonts w:cs="Arial"/>
        </w:rPr>
        <w:t>Taupunkt,</w:t>
      </w:r>
      <w:r w:rsidRPr="00391CA6">
        <w:rPr>
          <w:rFonts w:cs="Arial"/>
        </w:rPr>
        <w:t xml:space="preserve"> Feuchte</w:t>
      </w:r>
      <w:r>
        <w:rPr>
          <w:rFonts w:cs="Arial"/>
        </w:rPr>
        <w:t> </w:t>
      </w:r>
      <w:r w:rsidRPr="00391CA6">
        <w:rPr>
          <w:rFonts w:cs="Arial"/>
        </w:rPr>
        <w:t>in</w:t>
      </w:r>
      <w:r>
        <w:rPr>
          <w:rFonts w:cs="Arial"/>
        </w:rPr>
        <w:t> </w:t>
      </w:r>
      <w:r w:rsidRPr="00391CA6">
        <w:rPr>
          <w:rFonts w:cs="Arial"/>
        </w:rPr>
        <w:t xml:space="preserve">Öl, </w:t>
      </w:r>
      <w:r>
        <w:rPr>
          <w:rFonts w:cs="Arial"/>
        </w:rPr>
        <w:t>CO</w:t>
      </w:r>
      <w:r w:rsidRPr="007C609E">
        <w:rPr>
          <w:rFonts w:cs="Arial"/>
          <w:vertAlign w:val="subscript"/>
        </w:rPr>
        <w:t>2</w:t>
      </w:r>
      <w:r>
        <w:rPr>
          <w:rFonts w:cs="Arial"/>
        </w:rPr>
        <w:t xml:space="preserve">, </w:t>
      </w:r>
      <w:r w:rsidRPr="00391CA6">
        <w:rPr>
          <w:rFonts w:cs="Arial"/>
        </w:rPr>
        <w:t>L</w:t>
      </w:r>
      <w:r>
        <w:rPr>
          <w:rFonts w:cs="Arial"/>
        </w:rPr>
        <w:t xml:space="preserve">uftgeschwindigkeit, Durchfluss, Temperatur </w:t>
      </w:r>
      <w:r w:rsidRPr="00391CA6">
        <w:rPr>
          <w:rFonts w:cs="Arial"/>
        </w:rPr>
        <w:t>und Druck. Handmessgeräte</w:t>
      </w:r>
      <w:r>
        <w:rPr>
          <w:rFonts w:cs="Arial"/>
        </w:rPr>
        <w:t>, Feuchtekalibriersysteme und Kalibrierdienstleistungen</w:t>
      </w:r>
      <w:r w:rsidRPr="00391CA6">
        <w:rPr>
          <w:rFonts w:cs="Arial"/>
        </w:rPr>
        <w:t xml:space="preserve"> ergänzen das umfangreiche Produktportfolio des österreichischen Sensorspezialisten. Die Hauptanwendungsgebiete für E+E Produkte liegen in der HLK- und Gebäudetechnik, industriellen Messtechnik und der Automobilindustrie.</w:t>
      </w:r>
      <w:r w:rsidRPr="00391CA6">
        <w:rPr>
          <w:rFonts w:cs="Arial"/>
          <w:szCs w:val="18"/>
        </w:rPr>
        <w:t xml:space="preserve"> Ein zertifiziertes Qualitätsmanagementsystem gemäß </w:t>
      </w:r>
      <w:r w:rsidRPr="00391CA6">
        <w:rPr>
          <w:rFonts w:cs="Arial"/>
        </w:rPr>
        <w:t xml:space="preserve">ISO 9001 und IATF 16949 stellt höchste Qualitätsstandards sicher. </w:t>
      </w:r>
      <w:r w:rsidRPr="002A63E1">
        <w:rPr>
          <w:rFonts w:cs="Arial"/>
        </w:rPr>
        <w:t xml:space="preserve">E+E Elektronik </w:t>
      </w:r>
      <w:r>
        <w:rPr>
          <w:rFonts w:cs="Arial"/>
        </w:rPr>
        <w:t>ist</w:t>
      </w:r>
      <w:r w:rsidRPr="002A63E1">
        <w:rPr>
          <w:rFonts w:cs="Arial"/>
        </w:rPr>
        <w:t xml:space="preserve"> mit </w:t>
      </w:r>
      <w:r>
        <w:rPr>
          <w:rFonts w:cs="Arial"/>
        </w:rPr>
        <w:t xml:space="preserve">eigenen </w:t>
      </w:r>
      <w:r w:rsidRPr="002A63E1">
        <w:rPr>
          <w:rFonts w:cs="Arial"/>
        </w:rPr>
        <w:t>Niederlassungen in China, Deutschl</w:t>
      </w:r>
      <w:r>
        <w:rPr>
          <w:rFonts w:cs="Arial"/>
        </w:rPr>
        <w:t xml:space="preserve">and, Frankreich, Italien, Korea, </w:t>
      </w:r>
      <w:r w:rsidRPr="002A63E1">
        <w:rPr>
          <w:rFonts w:cs="Arial"/>
        </w:rPr>
        <w:t xml:space="preserve">USA </w:t>
      </w:r>
      <w:r>
        <w:rPr>
          <w:rFonts w:cs="Arial"/>
        </w:rPr>
        <w:t>und</w:t>
      </w:r>
      <w:r w:rsidRPr="002A63E1">
        <w:rPr>
          <w:rFonts w:cs="Arial"/>
        </w:rPr>
        <w:t xml:space="preserve"> </w:t>
      </w:r>
      <w:r w:rsidR="00580AE1">
        <w:rPr>
          <w:rFonts w:cs="Arial"/>
        </w:rPr>
        <w:t>Vertriebspartnern in mehr als</w:t>
      </w:r>
      <w:r>
        <w:rPr>
          <w:rFonts w:cs="Arial"/>
        </w:rPr>
        <w:t xml:space="preserve"> </w:t>
      </w:r>
      <w:r w:rsidR="00580AE1">
        <w:rPr>
          <w:rFonts w:cs="Arial"/>
        </w:rPr>
        <w:t>60</w:t>
      </w:r>
      <w:r>
        <w:rPr>
          <w:rFonts w:cs="Arial"/>
        </w:rPr>
        <w:t xml:space="preserve"> </w:t>
      </w:r>
      <w:r w:rsidR="00580AE1">
        <w:rPr>
          <w:rFonts w:cs="Arial"/>
        </w:rPr>
        <w:t>Ländern</w:t>
      </w:r>
      <w:r w:rsidRPr="002A63E1">
        <w:rPr>
          <w:rFonts w:cs="Arial"/>
        </w:rPr>
        <w:t xml:space="preserve"> </w:t>
      </w:r>
      <w:r>
        <w:rPr>
          <w:rFonts w:cs="Arial"/>
        </w:rPr>
        <w:t>weltweit vertreten.</w:t>
      </w:r>
      <w:r w:rsidRPr="00391CA6">
        <w:rPr>
          <w:rFonts w:cs="Arial"/>
        </w:rPr>
        <w:t xml:space="preserve"> Das durch „Akkreditierung Austria“ ak</w:t>
      </w:r>
      <w:r>
        <w:rPr>
          <w:rFonts w:cs="Arial"/>
        </w:rPr>
        <w:t xml:space="preserve">kreditierte E+E Kalibrierlabor </w:t>
      </w:r>
      <w:r w:rsidRPr="00391CA6">
        <w:rPr>
          <w:rFonts w:cs="Arial"/>
        </w:rPr>
        <w:t>ist vom Bundesamt für Eich- und Vermessungswesen (BEV) mit der Bereithaltung der nationalen Standards für Feuchte</w:t>
      </w:r>
      <w:r w:rsidR="00564AE9">
        <w:rPr>
          <w:rFonts w:cs="Arial"/>
        </w:rPr>
        <w:t>, Taupunkt</w:t>
      </w:r>
      <w:r w:rsidRPr="00391CA6">
        <w:rPr>
          <w:rFonts w:cs="Arial"/>
        </w:rPr>
        <w:t xml:space="preserve"> und </w:t>
      </w:r>
      <w:r>
        <w:rPr>
          <w:rFonts w:cs="Arial"/>
        </w:rPr>
        <w:t>Luftströmungs</w:t>
      </w:r>
      <w:r w:rsidR="00564AE9">
        <w:rPr>
          <w:rFonts w:cs="Arial"/>
        </w:rPr>
        <w:softHyphen/>
      </w:r>
      <w:r>
        <w:rPr>
          <w:rFonts w:cs="Arial"/>
        </w:rPr>
        <w:t>geschwindigkeit</w:t>
      </w:r>
      <w:r w:rsidRPr="00391CA6">
        <w:rPr>
          <w:rFonts w:cs="Arial"/>
        </w:rPr>
        <w:t xml:space="preserve"> in Österreich beauftragt.</w:t>
      </w:r>
    </w:p>
    <w:p w:rsidR="003117CE" w:rsidRPr="00BD71DF" w:rsidRDefault="003117CE" w:rsidP="003117CE">
      <w:pPr>
        <w:rPr>
          <w:rFonts w:ascii="Arial" w:hAnsi="Arial" w:cs="Arial"/>
        </w:rPr>
      </w:pPr>
    </w:p>
    <w:p w:rsidR="003117CE" w:rsidRPr="00150BD4" w:rsidRDefault="003117CE" w:rsidP="003117CE">
      <w:pPr>
        <w:rPr>
          <w:rFonts w:ascii="Arial" w:hAnsi="Arial" w:cs="Arial"/>
        </w:rPr>
      </w:pPr>
    </w:p>
    <w:p w:rsidR="003117CE" w:rsidRPr="00E1746F" w:rsidRDefault="003117CE" w:rsidP="003117CE">
      <w:pPr>
        <w:rPr>
          <w:rFonts w:ascii="Arial" w:hAnsi="Arial" w:cs="Arial"/>
          <w:b/>
        </w:rPr>
      </w:pPr>
      <w:r w:rsidRPr="00E1746F">
        <w:rPr>
          <w:rFonts w:ascii="Arial" w:hAnsi="Arial" w:cs="Arial"/>
          <w:b/>
        </w:rPr>
        <w:t>E+E Elektronik Ges.m.b.H</w:t>
      </w:r>
      <w:r>
        <w:rPr>
          <w:rFonts w:ascii="Arial" w:hAnsi="Arial" w:cs="Arial"/>
          <w:b/>
        </w:rPr>
        <w:t>.</w:t>
      </w:r>
    </w:p>
    <w:p w:rsidR="003117CE" w:rsidRDefault="003117CE" w:rsidP="003117CE">
      <w:pPr>
        <w:rPr>
          <w:rFonts w:ascii="Arial" w:hAnsi="Arial" w:cs="Arial"/>
        </w:rPr>
      </w:pPr>
      <w:r w:rsidRPr="00E1746F">
        <w:rPr>
          <w:rFonts w:ascii="Arial" w:hAnsi="Arial" w:cs="Arial"/>
        </w:rPr>
        <w:t>Langwiesen 7</w:t>
      </w:r>
    </w:p>
    <w:p w:rsidR="003117CE" w:rsidRDefault="003117CE" w:rsidP="003117CE">
      <w:pPr>
        <w:rPr>
          <w:rFonts w:ascii="Arial" w:hAnsi="Arial" w:cs="Arial"/>
        </w:rPr>
      </w:pPr>
      <w:r w:rsidRPr="00E1746F">
        <w:rPr>
          <w:rFonts w:ascii="Arial" w:hAnsi="Arial" w:cs="Arial"/>
        </w:rPr>
        <w:t>4209 Engerwitzdorf</w:t>
      </w:r>
    </w:p>
    <w:p w:rsidR="003117CE" w:rsidRPr="00E1746F" w:rsidRDefault="003117CE" w:rsidP="003117CE">
      <w:pPr>
        <w:rPr>
          <w:rFonts w:ascii="Arial" w:hAnsi="Arial" w:cs="Arial"/>
        </w:rPr>
      </w:pPr>
      <w:r w:rsidRPr="00E1746F">
        <w:rPr>
          <w:rFonts w:ascii="Arial" w:hAnsi="Arial" w:cs="Arial"/>
        </w:rPr>
        <w:t>Österreich</w:t>
      </w:r>
    </w:p>
    <w:p w:rsidR="003117CE" w:rsidRDefault="003117CE" w:rsidP="003117CE">
      <w:pPr>
        <w:rPr>
          <w:rFonts w:ascii="Arial" w:hAnsi="Arial" w:cs="Arial"/>
        </w:rPr>
      </w:pPr>
      <w:r w:rsidRPr="00E1746F">
        <w:rPr>
          <w:rFonts w:ascii="Arial" w:hAnsi="Arial" w:cs="Arial"/>
        </w:rPr>
        <w:t>T: +43 (0) 7235 605-0</w:t>
      </w:r>
    </w:p>
    <w:p w:rsidR="003117CE" w:rsidRPr="00174953" w:rsidRDefault="003117CE" w:rsidP="003117CE">
      <w:pPr>
        <w:rPr>
          <w:rFonts w:ascii="Arial" w:hAnsi="Arial" w:cs="Arial"/>
        </w:rPr>
      </w:pPr>
      <w:r w:rsidRPr="00174953">
        <w:rPr>
          <w:rFonts w:ascii="Arial" w:hAnsi="Arial" w:cs="Arial"/>
        </w:rPr>
        <w:t>F: +43 (0) 7235 605-8</w:t>
      </w:r>
      <w:bookmarkStart w:id="2" w:name="_GoBack"/>
      <w:bookmarkEnd w:id="2"/>
    </w:p>
    <w:p w:rsidR="003117CE" w:rsidRDefault="0086610C" w:rsidP="003117CE">
      <w:pPr>
        <w:rPr>
          <w:rFonts w:ascii="Arial" w:hAnsi="Arial" w:cs="Arial"/>
        </w:rPr>
      </w:pPr>
      <w:r>
        <w:rPr>
          <w:rFonts w:ascii="Arial" w:hAnsi="Arial" w:cs="Arial"/>
        </w:rPr>
        <w:t>info@epluse.com</w:t>
      </w:r>
    </w:p>
    <w:p w:rsidR="003117CE" w:rsidRPr="00174953" w:rsidRDefault="003117CE" w:rsidP="003117CE">
      <w:pPr>
        <w:rPr>
          <w:rFonts w:ascii="Arial" w:hAnsi="Arial" w:cs="Arial"/>
        </w:rPr>
      </w:pPr>
      <w:r w:rsidRPr="00174953">
        <w:rPr>
          <w:rFonts w:ascii="Arial" w:hAnsi="Arial" w:cs="Arial"/>
        </w:rPr>
        <w:t>www.epluse.com</w:t>
      </w:r>
    </w:p>
    <w:p w:rsidR="003117CE" w:rsidRPr="00174953" w:rsidRDefault="003117CE" w:rsidP="003117CE">
      <w:pPr>
        <w:rPr>
          <w:rFonts w:ascii="Arial" w:hAnsi="Arial" w:cs="Arial"/>
          <w:b/>
        </w:rPr>
      </w:pPr>
    </w:p>
    <w:p w:rsidR="003117CE" w:rsidRPr="00860D8D" w:rsidRDefault="003117CE" w:rsidP="003117CE">
      <w:pPr>
        <w:rPr>
          <w:rFonts w:ascii="Arial" w:hAnsi="Arial" w:cs="Arial"/>
          <w:b/>
        </w:rPr>
      </w:pPr>
      <w:r w:rsidRPr="00860D8D">
        <w:rPr>
          <w:rFonts w:ascii="Arial" w:hAnsi="Arial" w:cs="Arial"/>
          <w:b/>
        </w:rPr>
        <w:t>Pressekontakt:</w:t>
      </w:r>
    </w:p>
    <w:p w:rsidR="003117CE" w:rsidRPr="00E1746F" w:rsidRDefault="003117CE" w:rsidP="003117CE">
      <w:pPr>
        <w:rPr>
          <w:rFonts w:ascii="Arial" w:hAnsi="Arial" w:cs="Arial"/>
        </w:rPr>
      </w:pPr>
      <w:r w:rsidRPr="00E1746F">
        <w:rPr>
          <w:rFonts w:ascii="Arial" w:hAnsi="Arial" w:cs="Arial"/>
        </w:rPr>
        <w:t>Herr Johannes Fraundorfer</w:t>
      </w:r>
    </w:p>
    <w:p w:rsidR="003117CE" w:rsidRPr="00E1746F" w:rsidRDefault="003117CE" w:rsidP="003117CE">
      <w:pPr>
        <w:rPr>
          <w:rFonts w:ascii="Arial" w:hAnsi="Arial" w:cs="Arial"/>
        </w:rPr>
      </w:pPr>
      <w:r w:rsidRPr="00E1746F">
        <w:rPr>
          <w:rFonts w:ascii="Arial" w:hAnsi="Arial" w:cs="Arial"/>
        </w:rPr>
        <w:t>T: +43 (0)7235 605-217</w:t>
      </w:r>
    </w:p>
    <w:p w:rsidR="007908F8" w:rsidRPr="003117CE" w:rsidRDefault="0086610C" w:rsidP="003117CE">
      <w:pPr>
        <w:rPr>
          <w:rFonts w:ascii="Arial" w:hAnsi="Arial" w:cs="Arial"/>
        </w:rPr>
      </w:pPr>
      <w:hyperlink r:id="rId9" w:history="1">
        <w:r w:rsidR="003117CE" w:rsidRPr="00E1746F">
          <w:rPr>
            <w:rFonts w:ascii="Arial" w:hAnsi="Arial" w:cs="Arial"/>
          </w:rPr>
          <w:t>pr@epluse.at</w:t>
        </w:r>
      </w:hyperlink>
    </w:p>
    <w:sectPr w:rsidR="007908F8" w:rsidRPr="003117CE" w:rsidSect="007908F8">
      <w:headerReference w:type="default" r:id="rId10"/>
      <w:footerReference w:type="default" r:id="rId11"/>
      <w:type w:val="continuous"/>
      <w:pgSz w:w="11907" w:h="16840" w:code="9"/>
      <w:pgMar w:top="1417" w:right="1417" w:bottom="1134" w:left="1417" w:header="568" w:footer="720" w:gutter="0"/>
      <w:paperSrc w:first="11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46CC8" w:rsidRDefault="00D46CC8">
      <w:r>
        <w:separator/>
      </w:r>
    </w:p>
  </w:endnote>
  <w:endnote w:type="continuationSeparator" w:id="0">
    <w:p w:rsidR="00D46CC8" w:rsidRDefault="00D46C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B1545" w:rsidRPr="00FE2A20" w:rsidRDefault="005E377B" w:rsidP="00E1746F">
    <w:pPr>
      <w:tabs>
        <w:tab w:val="left" w:pos="8789"/>
      </w:tabs>
      <w:jc w:val="right"/>
      <w:rPr>
        <w:rFonts w:ascii="Arial" w:hAnsi="Arial" w:cs="Arial"/>
        <w:color w:val="7F7F7F" w:themeColor="text1" w:themeTint="80"/>
      </w:rPr>
    </w:pPr>
    <w:r w:rsidRPr="00FE2A20">
      <w:rPr>
        <w:rFonts w:ascii="Arial" w:hAnsi="Arial" w:cs="Arial"/>
        <w:color w:val="7F7F7F" w:themeColor="text1" w:themeTint="80"/>
      </w:rPr>
      <w:fldChar w:fldCharType="begin"/>
    </w:r>
    <w:r w:rsidR="00CB1545" w:rsidRPr="00FE2A20">
      <w:rPr>
        <w:rFonts w:ascii="Arial" w:hAnsi="Arial" w:cs="Arial"/>
        <w:color w:val="7F7F7F" w:themeColor="text1" w:themeTint="80"/>
      </w:rPr>
      <w:instrText xml:space="preserve"> PAGE </w:instrText>
    </w:r>
    <w:r w:rsidRPr="00FE2A20">
      <w:rPr>
        <w:rFonts w:ascii="Arial" w:hAnsi="Arial" w:cs="Arial"/>
        <w:color w:val="7F7F7F" w:themeColor="text1" w:themeTint="80"/>
      </w:rPr>
      <w:fldChar w:fldCharType="separate"/>
    </w:r>
    <w:r w:rsidR="0086610C">
      <w:rPr>
        <w:rFonts w:ascii="Arial" w:hAnsi="Arial" w:cs="Arial"/>
        <w:noProof/>
        <w:color w:val="7F7F7F" w:themeColor="text1" w:themeTint="80"/>
      </w:rPr>
      <w:t>1</w:t>
    </w:r>
    <w:r w:rsidRPr="00FE2A20">
      <w:rPr>
        <w:rFonts w:ascii="Arial" w:hAnsi="Arial" w:cs="Arial"/>
        <w:color w:val="7F7F7F" w:themeColor="text1" w:themeTint="80"/>
      </w:rPr>
      <w:fldChar w:fldCharType="end"/>
    </w:r>
    <w:r w:rsidR="00CB1545" w:rsidRPr="00FE2A20">
      <w:rPr>
        <w:rFonts w:ascii="Arial" w:hAnsi="Arial" w:cs="Arial"/>
        <w:color w:val="7F7F7F" w:themeColor="text1" w:themeTint="80"/>
      </w:rPr>
      <w:t>/</w:t>
    </w:r>
    <w:r w:rsidRPr="00FE2A20">
      <w:rPr>
        <w:rFonts w:ascii="Arial" w:hAnsi="Arial" w:cs="Arial"/>
        <w:color w:val="7F7F7F" w:themeColor="text1" w:themeTint="80"/>
      </w:rPr>
      <w:fldChar w:fldCharType="begin"/>
    </w:r>
    <w:r w:rsidR="00CB1545" w:rsidRPr="00FE2A20">
      <w:rPr>
        <w:rFonts w:ascii="Arial" w:hAnsi="Arial" w:cs="Arial"/>
        <w:color w:val="7F7F7F" w:themeColor="text1" w:themeTint="80"/>
      </w:rPr>
      <w:instrText xml:space="preserve"> NUMPAGES  </w:instrText>
    </w:r>
    <w:r w:rsidRPr="00FE2A20">
      <w:rPr>
        <w:rFonts w:ascii="Arial" w:hAnsi="Arial" w:cs="Arial"/>
        <w:color w:val="7F7F7F" w:themeColor="text1" w:themeTint="80"/>
      </w:rPr>
      <w:fldChar w:fldCharType="separate"/>
    </w:r>
    <w:r w:rsidR="0086610C">
      <w:rPr>
        <w:rFonts w:ascii="Arial" w:hAnsi="Arial" w:cs="Arial"/>
        <w:noProof/>
        <w:color w:val="7F7F7F" w:themeColor="text1" w:themeTint="80"/>
      </w:rPr>
      <w:t>2</w:t>
    </w:r>
    <w:r w:rsidRPr="00FE2A20">
      <w:rPr>
        <w:rFonts w:ascii="Arial" w:hAnsi="Arial" w:cs="Arial"/>
        <w:color w:val="7F7F7F" w:themeColor="text1" w:themeTint="8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46CC8" w:rsidRDefault="00D46CC8">
      <w:r>
        <w:separator/>
      </w:r>
    </w:p>
  </w:footnote>
  <w:footnote w:type="continuationSeparator" w:id="0">
    <w:p w:rsidR="00D46CC8" w:rsidRDefault="00D46CC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ellenraster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558"/>
      <w:gridCol w:w="4515"/>
    </w:tblGrid>
    <w:tr w:rsidR="00CB1545" w:rsidRPr="008040EC" w:rsidTr="00FE2A20">
      <w:tc>
        <w:tcPr>
          <w:tcW w:w="4606" w:type="dxa"/>
          <w:vAlign w:val="center"/>
        </w:tcPr>
        <w:p w:rsidR="00CB1545" w:rsidRPr="00FE2A20" w:rsidRDefault="003117CE" w:rsidP="005121FC">
          <w:pPr>
            <w:pStyle w:val="Textkrper"/>
            <w:tabs>
              <w:tab w:val="left" w:pos="3402"/>
              <w:tab w:val="left" w:pos="6237"/>
            </w:tabs>
            <w:ind w:right="-285"/>
            <w:jc w:val="left"/>
            <w:rPr>
              <w:color w:val="7F7F7F" w:themeColor="text1" w:themeTint="80"/>
              <w:sz w:val="28"/>
              <w:szCs w:val="28"/>
              <w:lang w:val="en-US"/>
            </w:rPr>
          </w:pPr>
          <w:r>
            <w:rPr>
              <w:color w:val="7F7F7F" w:themeColor="text1" w:themeTint="80"/>
              <w:sz w:val="28"/>
              <w:szCs w:val="28"/>
              <w:lang w:val="en-US"/>
            </w:rPr>
            <w:t>PRESSEINFORMATION</w:t>
          </w:r>
        </w:p>
      </w:tc>
      <w:tc>
        <w:tcPr>
          <w:tcW w:w="4607" w:type="dxa"/>
          <w:vAlign w:val="bottom"/>
        </w:tcPr>
        <w:p w:rsidR="00CB1545" w:rsidRPr="008040EC" w:rsidRDefault="00CB1545" w:rsidP="00F12298">
          <w:pPr>
            <w:pStyle w:val="Textkrper"/>
            <w:tabs>
              <w:tab w:val="left" w:pos="6237"/>
            </w:tabs>
            <w:ind w:right="-75"/>
            <w:jc w:val="right"/>
            <w:rPr>
              <w:rFonts w:ascii="Arial Narrow" w:hAnsi="Arial Narrow"/>
              <w:b/>
              <w:i/>
              <w:color w:val="61B01F"/>
              <w:sz w:val="28"/>
              <w:szCs w:val="28"/>
              <w:lang w:val="en-US"/>
            </w:rPr>
          </w:pPr>
          <w:r w:rsidRPr="008040EC">
            <w:rPr>
              <w:rFonts w:ascii="Arial Narrow" w:hAnsi="Arial Narrow"/>
              <w:noProof/>
              <w:lang w:eastAsia="ko-KR"/>
            </w:rPr>
            <w:drawing>
              <wp:inline distT="0" distB="0" distL="0" distR="0">
                <wp:extent cx="1195961" cy="382500"/>
                <wp:effectExtent l="0" t="0" r="4445" b="0"/>
                <wp:docPr id="8" name="Grafik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E+E_Logo_72dpi_RGB.jp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95961" cy="3825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:rsidR="00CB1545" w:rsidRDefault="0086610C" w:rsidP="005121FC">
    <w:pPr>
      <w:pStyle w:val="Kopfzeile"/>
      <w:tabs>
        <w:tab w:val="clear" w:pos="9072"/>
      </w:tabs>
      <w:jc w:val="right"/>
      <w:rPr>
        <w:rFonts w:ascii="Arial" w:hAnsi="Arial" w:cs="Arial"/>
        <w:bCs/>
      </w:rPr>
    </w:pPr>
    <w:r>
      <w:rPr>
        <w:rFonts w:ascii="Arial" w:hAnsi="Arial" w:cs="Arial"/>
        <w:bCs/>
      </w:rPr>
      <w:pict>
        <v:rect id="_x0000_i1025" style="width:453.65pt;height:1pt;mso-position-vertical:absolute" o:hralign="center" o:hrstd="t" o:hr="t" fillcolor="#a0a0a0" stroked="f"/>
      </w:pict>
    </w:r>
  </w:p>
  <w:p w:rsidR="00FE2A20" w:rsidRPr="0017724A" w:rsidRDefault="00FE2A20" w:rsidP="005121FC">
    <w:pPr>
      <w:pStyle w:val="Kopfzeile"/>
      <w:tabs>
        <w:tab w:val="clear" w:pos="9072"/>
      </w:tabs>
      <w:jc w:val="right"/>
      <w:rPr>
        <w:rFonts w:ascii="Arial" w:hAnsi="Arial" w:cs="Arial"/>
        <w:bCs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14A14EA"/>
    <w:multiLevelType w:val="hybridMultilevel"/>
    <w:tmpl w:val="135AA210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defaultTabStop w:val="708"/>
  <w:hyphenationZone w:val="425"/>
  <w:drawingGridHorizontalSpacing w:val="100"/>
  <w:drawingGridVerticalSpacing w:val="120"/>
  <w:displayHorizontalDrawingGridEvery w:val="2"/>
  <w:displayVerticalDrawingGridEvery w:val="0"/>
  <w:noPunctuationKerning/>
  <w:characterSpacingControl w:val="doNotCompress"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21FC"/>
    <w:rsid w:val="000011DE"/>
    <w:rsid w:val="00011E85"/>
    <w:rsid w:val="00017C7E"/>
    <w:rsid w:val="00023099"/>
    <w:rsid w:val="00023E04"/>
    <w:rsid w:val="000404B6"/>
    <w:rsid w:val="00043F81"/>
    <w:rsid w:val="00045141"/>
    <w:rsid w:val="000506D2"/>
    <w:rsid w:val="00051C2A"/>
    <w:rsid w:val="00051FF4"/>
    <w:rsid w:val="00054BB0"/>
    <w:rsid w:val="00060C1C"/>
    <w:rsid w:val="00064828"/>
    <w:rsid w:val="00064C35"/>
    <w:rsid w:val="00070AC2"/>
    <w:rsid w:val="00072ECC"/>
    <w:rsid w:val="000823ED"/>
    <w:rsid w:val="00084052"/>
    <w:rsid w:val="0009673A"/>
    <w:rsid w:val="00097FC1"/>
    <w:rsid w:val="000C2E1A"/>
    <w:rsid w:val="000C4B2B"/>
    <w:rsid w:val="000C789F"/>
    <w:rsid w:val="000D0976"/>
    <w:rsid w:val="000E0559"/>
    <w:rsid w:val="000E399E"/>
    <w:rsid w:val="000F32A7"/>
    <w:rsid w:val="00102087"/>
    <w:rsid w:val="00104DDA"/>
    <w:rsid w:val="00104FA4"/>
    <w:rsid w:val="001150BB"/>
    <w:rsid w:val="00122D34"/>
    <w:rsid w:val="00124273"/>
    <w:rsid w:val="00124690"/>
    <w:rsid w:val="001250C3"/>
    <w:rsid w:val="00125E8B"/>
    <w:rsid w:val="0013434C"/>
    <w:rsid w:val="00134EE3"/>
    <w:rsid w:val="001406BB"/>
    <w:rsid w:val="00141C90"/>
    <w:rsid w:val="00143636"/>
    <w:rsid w:val="00150BD4"/>
    <w:rsid w:val="00151E77"/>
    <w:rsid w:val="0015235F"/>
    <w:rsid w:val="00156648"/>
    <w:rsid w:val="001600E1"/>
    <w:rsid w:val="001605E4"/>
    <w:rsid w:val="0017354E"/>
    <w:rsid w:val="00174953"/>
    <w:rsid w:val="0017724A"/>
    <w:rsid w:val="0018046B"/>
    <w:rsid w:val="00182B06"/>
    <w:rsid w:val="00185F0D"/>
    <w:rsid w:val="00190021"/>
    <w:rsid w:val="001905B2"/>
    <w:rsid w:val="00195806"/>
    <w:rsid w:val="00196D44"/>
    <w:rsid w:val="001A5337"/>
    <w:rsid w:val="001B4B54"/>
    <w:rsid w:val="001C0E90"/>
    <w:rsid w:val="001C2F23"/>
    <w:rsid w:val="001C689E"/>
    <w:rsid w:val="001C7D6D"/>
    <w:rsid w:val="001D31CC"/>
    <w:rsid w:val="001D6090"/>
    <w:rsid w:val="001D6A7D"/>
    <w:rsid w:val="001E02BF"/>
    <w:rsid w:val="001E33C9"/>
    <w:rsid w:val="001E4A1B"/>
    <w:rsid w:val="001E7680"/>
    <w:rsid w:val="001E7868"/>
    <w:rsid w:val="001F62F2"/>
    <w:rsid w:val="00200FF9"/>
    <w:rsid w:val="002021FC"/>
    <w:rsid w:val="00202D7E"/>
    <w:rsid w:val="002047B2"/>
    <w:rsid w:val="002108B9"/>
    <w:rsid w:val="002135E3"/>
    <w:rsid w:val="002143B0"/>
    <w:rsid w:val="00220055"/>
    <w:rsid w:val="0023438E"/>
    <w:rsid w:val="0023574D"/>
    <w:rsid w:val="00250276"/>
    <w:rsid w:val="00254279"/>
    <w:rsid w:val="0025703A"/>
    <w:rsid w:val="0025732C"/>
    <w:rsid w:val="00260DC2"/>
    <w:rsid w:val="00266425"/>
    <w:rsid w:val="00277266"/>
    <w:rsid w:val="0028450E"/>
    <w:rsid w:val="002851B4"/>
    <w:rsid w:val="0028752D"/>
    <w:rsid w:val="00295800"/>
    <w:rsid w:val="002A1D78"/>
    <w:rsid w:val="002C23A6"/>
    <w:rsid w:val="002D1800"/>
    <w:rsid w:val="002D2582"/>
    <w:rsid w:val="002E1A46"/>
    <w:rsid w:val="002E2D70"/>
    <w:rsid w:val="002F379F"/>
    <w:rsid w:val="002F4E5B"/>
    <w:rsid w:val="002F6E35"/>
    <w:rsid w:val="00300FD7"/>
    <w:rsid w:val="00302403"/>
    <w:rsid w:val="00302E40"/>
    <w:rsid w:val="00310E23"/>
    <w:rsid w:val="003117CE"/>
    <w:rsid w:val="00317035"/>
    <w:rsid w:val="0032340A"/>
    <w:rsid w:val="00323C1F"/>
    <w:rsid w:val="00333EBE"/>
    <w:rsid w:val="00334366"/>
    <w:rsid w:val="00334F40"/>
    <w:rsid w:val="003409D8"/>
    <w:rsid w:val="0034238D"/>
    <w:rsid w:val="00346690"/>
    <w:rsid w:val="003517AA"/>
    <w:rsid w:val="003615DA"/>
    <w:rsid w:val="00365772"/>
    <w:rsid w:val="00367825"/>
    <w:rsid w:val="0037292B"/>
    <w:rsid w:val="00376172"/>
    <w:rsid w:val="0038002E"/>
    <w:rsid w:val="00381FF1"/>
    <w:rsid w:val="00385C56"/>
    <w:rsid w:val="00387838"/>
    <w:rsid w:val="00392C5B"/>
    <w:rsid w:val="00395B35"/>
    <w:rsid w:val="003961E6"/>
    <w:rsid w:val="003A23FF"/>
    <w:rsid w:val="003A425D"/>
    <w:rsid w:val="003A45C8"/>
    <w:rsid w:val="003B3127"/>
    <w:rsid w:val="003B70A0"/>
    <w:rsid w:val="003C29DE"/>
    <w:rsid w:val="003C5AB4"/>
    <w:rsid w:val="003F20F2"/>
    <w:rsid w:val="003F5DC3"/>
    <w:rsid w:val="004002AA"/>
    <w:rsid w:val="00404364"/>
    <w:rsid w:val="0041015D"/>
    <w:rsid w:val="00416A10"/>
    <w:rsid w:val="004303EC"/>
    <w:rsid w:val="004320B8"/>
    <w:rsid w:val="0043379A"/>
    <w:rsid w:val="0043686F"/>
    <w:rsid w:val="00442E99"/>
    <w:rsid w:val="00444678"/>
    <w:rsid w:val="0044508D"/>
    <w:rsid w:val="004509E0"/>
    <w:rsid w:val="00452DCF"/>
    <w:rsid w:val="00456A80"/>
    <w:rsid w:val="00464669"/>
    <w:rsid w:val="004656BA"/>
    <w:rsid w:val="004663DD"/>
    <w:rsid w:val="0047238D"/>
    <w:rsid w:val="00477AEB"/>
    <w:rsid w:val="00481BB7"/>
    <w:rsid w:val="004A6F36"/>
    <w:rsid w:val="004A774F"/>
    <w:rsid w:val="004C05DC"/>
    <w:rsid w:val="004C110A"/>
    <w:rsid w:val="004C49B8"/>
    <w:rsid w:val="004C5C84"/>
    <w:rsid w:val="004C5CB3"/>
    <w:rsid w:val="004E3142"/>
    <w:rsid w:val="004F0068"/>
    <w:rsid w:val="004F3504"/>
    <w:rsid w:val="004F5086"/>
    <w:rsid w:val="004F55FD"/>
    <w:rsid w:val="004F7203"/>
    <w:rsid w:val="004F7FE8"/>
    <w:rsid w:val="0050266D"/>
    <w:rsid w:val="005042AC"/>
    <w:rsid w:val="00510059"/>
    <w:rsid w:val="00511736"/>
    <w:rsid w:val="005121FC"/>
    <w:rsid w:val="0051376E"/>
    <w:rsid w:val="00514D4F"/>
    <w:rsid w:val="00515FF8"/>
    <w:rsid w:val="0051786B"/>
    <w:rsid w:val="00517C15"/>
    <w:rsid w:val="00520205"/>
    <w:rsid w:val="00520471"/>
    <w:rsid w:val="00520FC8"/>
    <w:rsid w:val="00543565"/>
    <w:rsid w:val="00546535"/>
    <w:rsid w:val="00547A20"/>
    <w:rsid w:val="00550782"/>
    <w:rsid w:val="005529B3"/>
    <w:rsid w:val="00560D51"/>
    <w:rsid w:val="00564AE9"/>
    <w:rsid w:val="00572978"/>
    <w:rsid w:val="0057458A"/>
    <w:rsid w:val="00575D3A"/>
    <w:rsid w:val="00580AE1"/>
    <w:rsid w:val="005A3BE7"/>
    <w:rsid w:val="005A508F"/>
    <w:rsid w:val="005B1123"/>
    <w:rsid w:val="005B1189"/>
    <w:rsid w:val="005B40E6"/>
    <w:rsid w:val="005B453B"/>
    <w:rsid w:val="005B67E5"/>
    <w:rsid w:val="005C05EE"/>
    <w:rsid w:val="005C1CD0"/>
    <w:rsid w:val="005C3D38"/>
    <w:rsid w:val="005C5230"/>
    <w:rsid w:val="005E377B"/>
    <w:rsid w:val="005E5851"/>
    <w:rsid w:val="005F06CD"/>
    <w:rsid w:val="005F1622"/>
    <w:rsid w:val="005F178D"/>
    <w:rsid w:val="005F5DBE"/>
    <w:rsid w:val="00602D5A"/>
    <w:rsid w:val="00616BC4"/>
    <w:rsid w:val="00623180"/>
    <w:rsid w:val="00630272"/>
    <w:rsid w:val="0063489B"/>
    <w:rsid w:val="00634D87"/>
    <w:rsid w:val="00634FEF"/>
    <w:rsid w:val="0063565B"/>
    <w:rsid w:val="006477D3"/>
    <w:rsid w:val="0065418F"/>
    <w:rsid w:val="006578C7"/>
    <w:rsid w:val="00664ABA"/>
    <w:rsid w:val="0067263F"/>
    <w:rsid w:val="00676BA0"/>
    <w:rsid w:val="00684761"/>
    <w:rsid w:val="00693A4D"/>
    <w:rsid w:val="00693FAF"/>
    <w:rsid w:val="00694B8F"/>
    <w:rsid w:val="006964DA"/>
    <w:rsid w:val="00697F58"/>
    <w:rsid w:val="006A3577"/>
    <w:rsid w:val="006B0C6F"/>
    <w:rsid w:val="006C5932"/>
    <w:rsid w:val="006D1BE5"/>
    <w:rsid w:val="006F14A1"/>
    <w:rsid w:val="007005DE"/>
    <w:rsid w:val="0070610D"/>
    <w:rsid w:val="007069B3"/>
    <w:rsid w:val="00710DBC"/>
    <w:rsid w:val="00713401"/>
    <w:rsid w:val="00714588"/>
    <w:rsid w:val="00714BC0"/>
    <w:rsid w:val="0071639D"/>
    <w:rsid w:val="00717F49"/>
    <w:rsid w:val="0072127B"/>
    <w:rsid w:val="00722EB1"/>
    <w:rsid w:val="00723326"/>
    <w:rsid w:val="00730086"/>
    <w:rsid w:val="00731AFA"/>
    <w:rsid w:val="00732A2E"/>
    <w:rsid w:val="00734297"/>
    <w:rsid w:val="00734D18"/>
    <w:rsid w:val="00747216"/>
    <w:rsid w:val="00752014"/>
    <w:rsid w:val="00754C8B"/>
    <w:rsid w:val="007600BE"/>
    <w:rsid w:val="00761302"/>
    <w:rsid w:val="00764E37"/>
    <w:rsid w:val="00765367"/>
    <w:rsid w:val="00766025"/>
    <w:rsid w:val="00773DDB"/>
    <w:rsid w:val="007749A7"/>
    <w:rsid w:val="0077714B"/>
    <w:rsid w:val="0078221E"/>
    <w:rsid w:val="00783B76"/>
    <w:rsid w:val="00784A20"/>
    <w:rsid w:val="007908F8"/>
    <w:rsid w:val="00792D2E"/>
    <w:rsid w:val="00793D89"/>
    <w:rsid w:val="00797B7F"/>
    <w:rsid w:val="00797F30"/>
    <w:rsid w:val="007A44EC"/>
    <w:rsid w:val="007A537B"/>
    <w:rsid w:val="007B0C03"/>
    <w:rsid w:val="007B33DE"/>
    <w:rsid w:val="007B6AC1"/>
    <w:rsid w:val="007C5F7E"/>
    <w:rsid w:val="007D57DD"/>
    <w:rsid w:val="007E0772"/>
    <w:rsid w:val="007E596B"/>
    <w:rsid w:val="007F15DF"/>
    <w:rsid w:val="007F4303"/>
    <w:rsid w:val="008040EC"/>
    <w:rsid w:val="0081031E"/>
    <w:rsid w:val="00814FAC"/>
    <w:rsid w:val="00821F6A"/>
    <w:rsid w:val="00823B81"/>
    <w:rsid w:val="00824FE1"/>
    <w:rsid w:val="00826479"/>
    <w:rsid w:val="0082799E"/>
    <w:rsid w:val="00827DFA"/>
    <w:rsid w:val="00830A37"/>
    <w:rsid w:val="00830A39"/>
    <w:rsid w:val="008342AA"/>
    <w:rsid w:val="00844434"/>
    <w:rsid w:val="0085562A"/>
    <w:rsid w:val="0086351F"/>
    <w:rsid w:val="0086610C"/>
    <w:rsid w:val="00871A3C"/>
    <w:rsid w:val="00872F84"/>
    <w:rsid w:val="008812DA"/>
    <w:rsid w:val="00886C61"/>
    <w:rsid w:val="0089771F"/>
    <w:rsid w:val="00897CE1"/>
    <w:rsid w:val="008A0650"/>
    <w:rsid w:val="008A06C0"/>
    <w:rsid w:val="008A1AE3"/>
    <w:rsid w:val="008A5545"/>
    <w:rsid w:val="008B05E2"/>
    <w:rsid w:val="008C0196"/>
    <w:rsid w:val="008C6C9B"/>
    <w:rsid w:val="008C7244"/>
    <w:rsid w:val="008D328B"/>
    <w:rsid w:val="008D7C70"/>
    <w:rsid w:val="008E6D3C"/>
    <w:rsid w:val="008F2921"/>
    <w:rsid w:val="008F46E7"/>
    <w:rsid w:val="008F68EE"/>
    <w:rsid w:val="008F6E76"/>
    <w:rsid w:val="008F7D9F"/>
    <w:rsid w:val="00910BDA"/>
    <w:rsid w:val="00910E40"/>
    <w:rsid w:val="00916233"/>
    <w:rsid w:val="00934744"/>
    <w:rsid w:val="009353B2"/>
    <w:rsid w:val="00935CE0"/>
    <w:rsid w:val="009404A2"/>
    <w:rsid w:val="00947A2C"/>
    <w:rsid w:val="0095044B"/>
    <w:rsid w:val="009507DA"/>
    <w:rsid w:val="00953707"/>
    <w:rsid w:val="00954CCB"/>
    <w:rsid w:val="00954F5E"/>
    <w:rsid w:val="009626F2"/>
    <w:rsid w:val="00970FA1"/>
    <w:rsid w:val="00977083"/>
    <w:rsid w:val="00993CC3"/>
    <w:rsid w:val="009A3E5C"/>
    <w:rsid w:val="009B0A4C"/>
    <w:rsid w:val="009B5328"/>
    <w:rsid w:val="009C08F5"/>
    <w:rsid w:val="009C5FA2"/>
    <w:rsid w:val="009C700A"/>
    <w:rsid w:val="009D4057"/>
    <w:rsid w:val="009E064D"/>
    <w:rsid w:val="009E0CA0"/>
    <w:rsid w:val="009E25F3"/>
    <w:rsid w:val="009E6839"/>
    <w:rsid w:val="009E7F9C"/>
    <w:rsid w:val="009F4E65"/>
    <w:rsid w:val="009F56E7"/>
    <w:rsid w:val="009F732F"/>
    <w:rsid w:val="00A03ADA"/>
    <w:rsid w:val="00A04022"/>
    <w:rsid w:val="00A0463E"/>
    <w:rsid w:val="00A04AF6"/>
    <w:rsid w:val="00A061AF"/>
    <w:rsid w:val="00A07539"/>
    <w:rsid w:val="00A36440"/>
    <w:rsid w:val="00A45E49"/>
    <w:rsid w:val="00A5139B"/>
    <w:rsid w:val="00A5229E"/>
    <w:rsid w:val="00A55DC7"/>
    <w:rsid w:val="00A5730F"/>
    <w:rsid w:val="00A63460"/>
    <w:rsid w:val="00A71B95"/>
    <w:rsid w:val="00A74912"/>
    <w:rsid w:val="00A85738"/>
    <w:rsid w:val="00A91BBD"/>
    <w:rsid w:val="00A97700"/>
    <w:rsid w:val="00AA36B3"/>
    <w:rsid w:val="00AA454F"/>
    <w:rsid w:val="00AA4780"/>
    <w:rsid w:val="00AB14E7"/>
    <w:rsid w:val="00AC235D"/>
    <w:rsid w:val="00AC28F2"/>
    <w:rsid w:val="00AC7066"/>
    <w:rsid w:val="00AD5534"/>
    <w:rsid w:val="00AE257B"/>
    <w:rsid w:val="00AE51CA"/>
    <w:rsid w:val="00AE569A"/>
    <w:rsid w:val="00AE63CB"/>
    <w:rsid w:val="00AE68C9"/>
    <w:rsid w:val="00AF61AA"/>
    <w:rsid w:val="00B018D1"/>
    <w:rsid w:val="00B107BA"/>
    <w:rsid w:val="00B150F5"/>
    <w:rsid w:val="00B16D34"/>
    <w:rsid w:val="00B20C09"/>
    <w:rsid w:val="00B26DDD"/>
    <w:rsid w:val="00B35249"/>
    <w:rsid w:val="00B41F42"/>
    <w:rsid w:val="00B4733C"/>
    <w:rsid w:val="00B52DE6"/>
    <w:rsid w:val="00B55E9D"/>
    <w:rsid w:val="00B56D4F"/>
    <w:rsid w:val="00B72205"/>
    <w:rsid w:val="00B72363"/>
    <w:rsid w:val="00B74CB0"/>
    <w:rsid w:val="00B7693B"/>
    <w:rsid w:val="00B769C7"/>
    <w:rsid w:val="00B84CCF"/>
    <w:rsid w:val="00B9105F"/>
    <w:rsid w:val="00B920E2"/>
    <w:rsid w:val="00BA0B18"/>
    <w:rsid w:val="00BA3184"/>
    <w:rsid w:val="00BA3AFA"/>
    <w:rsid w:val="00BA5B2D"/>
    <w:rsid w:val="00BB3C7F"/>
    <w:rsid w:val="00BB7C3A"/>
    <w:rsid w:val="00BC4302"/>
    <w:rsid w:val="00BD1B5D"/>
    <w:rsid w:val="00BD2DC8"/>
    <w:rsid w:val="00BD71DF"/>
    <w:rsid w:val="00BE0BF6"/>
    <w:rsid w:val="00BF249D"/>
    <w:rsid w:val="00C00F75"/>
    <w:rsid w:val="00C129AC"/>
    <w:rsid w:val="00C12D4A"/>
    <w:rsid w:val="00C17A54"/>
    <w:rsid w:val="00C17B6B"/>
    <w:rsid w:val="00C17BB1"/>
    <w:rsid w:val="00C17F3E"/>
    <w:rsid w:val="00C20490"/>
    <w:rsid w:val="00C22166"/>
    <w:rsid w:val="00C348E6"/>
    <w:rsid w:val="00C3786B"/>
    <w:rsid w:val="00C41478"/>
    <w:rsid w:val="00C4450A"/>
    <w:rsid w:val="00C558B0"/>
    <w:rsid w:val="00C561B2"/>
    <w:rsid w:val="00C60307"/>
    <w:rsid w:val="00C80E02"/>
    <w:rsid w:val="00C814C1"/>
    <w:rsid w:val="00C87B24"/>
    <w:rsid w:val="00C91936"/>
    <w:rsid w:val="00C95BB5"/>
    <w:rsid w:val="00CA42E6"/>
    <w:rsid w:val="00CA6687"/>
    <w:rsid w:val="00CB1545"/>
    <w:rsid w:val="00CB7514"/>
    <w:rsid w:val="00CC3924"/>
    <w:rsid w:val="00CE253A"/>
    <w:rsid w:val="00D01C7F"/>
    <w:rsid w:val="00D02255"/>
    <w:rsid w:val="00D119AB"/>
    <w:rsid w:val="00D12BCB"/>
    <w:rsid w:val="00D12FDC"/>
    <w:rsid w:val="00D162DE"/>
    <w:rsid w:val="00D2069B"/>
    <w:rsid w:val="00D21660"/>
    <w:rsid w:val="00D310EF"/>
    <w:rsid w:val="00D346EF"/>
    <w:rsid w:val="00D40859"/>
    <w:rsid w:val="00D428A5"/>
    <w:rsid w:val="00D46CC8"/>
    <w:rsid w:val="00D46E7B"/>
    <w:rsid w:val="00D51A6A"/>
    <w:rsid w:val="00D52D0D"/>
    <w:rsid w:val="00D62A73"/>
    <w:rsid w:val="00D66CE2"/>
    <w:rsid w:val="00D670EB"/>
    <w:rsid w:val="00D67FEF"/>
    <w:rsid w:val="00D72CFF"/>
    <w:rsid w:val="00D73AC5"/>
    <w:rsid w:val="00D775B3"/>
    <w:rsid w:val="00D84082"/>
    <w:rsid w:val="00D84AE7"/>
    <w:rsid w:val="00D90497"/>
    <w:rsid w:val="00D93DE5"/>
    <w:rsid w:val="00DA46C8"/>
    <w:rsid w:val="00DA58E3"/>
    <w:rsid w:val="00DA6CA5"/>
    <w:rsid w:val="00DB01B7"/>
    <w:rsid w:val="00DB0863"/>
    <w:rsid w:val="00DC3DD9"/>
    <w:rsid w:val="00DD67FB"/>
    <w:rsid w:val="00DD73C0"/>
    <w:rsid w:val="00DE7BBD"/>
    <w:rsid w:val="00E00B5F"/>
    <w:rsid w:val="00E07819"/>
    <w:rsid w:val="00E07F70"/>
    <w:rsid w:val="00E13234"/>
    <w:rsid w:val="00E1354A"/>
    <w:rsid w:val="00E16B8B"/>
    <w:rsid w:val="00E16C82"/>
    <w:rsid w:val="00E172C9"/>
    <w:rsid w:val="00E1746F"/>
    <w:rsid w:val="00E20C6F"/>
    <w:rsid w:val="00E21A50"/>
    <w:rsid w:val="00E407D3"/>
    <w:rsid w:val="00E541D2"/>
    <w:rsid w:val="00E629A4"/>
    <w:rsid w:val="00E66A48"/>
    <w:rsid w:val="00E67391"/>
    <w:rsid w:val="00E7341B"/>
    <w:rsid w:val="00E762DB"/>
    <w:rsid w:val="00E82EDC"/>
    <w:rsid w:val="00E851EF"/>
    <w:rsid w:val="00E92006"/>
    <w:rsid w:val="00E927E0"/>
    <w:rsid w:val="00E9474E"/>
    <w:rsid w:val="00E950EB"/>
    <w:rsid w:val="00EA34FC"/>
    <w:rsid w:val="00EA78E1"/>
    <w:rsid w:val="00EB3082"/>
    <w:rsid w:val="00EB3F0E"/>
    <w:rsid w:val="00EB5326"/>
    <w:rsid w:val="00EB54A2"/>
    <w:rsid w:val="00EB6376"/>
    <w:rsid w:val="00EC4611"/>
    <w:rsid w:val="00ED138E"/>
    <w:rsid w:val="00ED450E"/>
    <w:rsid w:val="00ED4E31"/>
    <w:rsid w:val="00ED5485"/>
    <w:rsid w:val="00ED61AF"/>
    <w:rsid w:val="00ED66E4"/>
    <w:rsid w:val="00EE3EFF"/>
    <w:rsid w:val="00EE4397"/>
    <w:rsid w:val="00EF6D70"/>
    <w:rsid w:val="00F027B1"/>
    <w:rsid w:val="00F02A7D"/>
    <w:rsid w:val="00F12298"/>
    <w:rsid w:val="00F24D72"/>
    <w:rsid w:val="00F302CF"/>
    <w:rsid w:val="00F372BC"/>
    <w:rsid w:val="00F405BE"/>
    <w:rsid w:val="00F411E4"/>
    <w:rsid w:val="00F41551"/>
    <w:rsid w:val="00F446E7"/>
    <w:rsid w:val="00F46815"/>
    <w:rsid w:val="00F46B37"/>
    <w:rsid w:val="00F51B21"/>
    <w:rsid w:val="00F52909"/>
    <w:rsid w:val="00F53024"/>
    <w:rsid w:val="00F6178B"/>
    <w:rsid w:val="00F62223"/>
    <w:rsid w:val="00F62630"/>
    <w:rsid w:val="00F65375"/>
    <w:rsid w:val="00F739D7"/>
    <w:rsid w:val="00F836FC"/>
    <w:rsid w:val="00F865DD"/>
    <w:rsid w:val="00F922D0"/>
    <w:rsid w:val="00F93F81"/>
    <w:rsid w:val="00F94BBA"/>
    <w:rsid w:val="00F960FB"/>
    <w:rsid w:val="00FC036B"/>
    <w:rsid w:val="00FC06EF"/>
    <w:rsid w:val="00FC61A0"/>
    <w:rsid w:val="00FD0C65"/>
    <w:rsid w:val="00FD1A45"/>
    <w:rsid w:val="00FD5772"/>
    <w:rsid w:val="00FE14BB"/>
    <w:rsid w:val="00FE1B2B"/>
    <w:rsid w:val="00FE2A20"/>
    <w:rsid w:val="00FF435C"/>
    <w:rsid w:val="00FF50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1"/>
    </o:shapelayout>
  </w:shapeDefaults>
  <w:decimalSymbol w:val=","/>
  <w:listSeparator w:val=","/>
  <w15:docId w15:val="{EA7EA354-3757-4A46-9356-CB2EA37772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FC61A0"/>
    <w:pPr>
      <w:overflowPunct w:val="0"/>
      <w:autoSpaceDE w:val="0"/>
      <w:autoSpaceDN w:val="0"/>
      <w:adjustRightInd w:val="0"/>
      <w:textAlignment w:val="baseline"/>
    </w:pPr>
  </w:style>
  <w:style w:type="paragraph" w:styleId="berschrift1">
    <w:name w:val="heading 1"/>
    <w:basedOn w:val="Standard"/>
    <w:next w:val="Standard"/>
    <w:qFormat/>
    <w:rsid w:val="00FC61A0"/>
    <w:pPr>
      <w:keepNext/>
      <w:outlineLvl w:val="0"/>
    </w:pPr>
    <w:rPr>
      <w:rFonts w:ascii="Arial" w:hAnsi="Arial" w:cs="Arial"/>
      <w:b/>
      <w:bCs/>
      <w:sz w:val="28"/>
    </w:rPr>
  </w:style>
  <w:style w:type="paragraph" w:styleId="berschrift2">
    <w:name w:val="heading 2"/>
    <w:basedOn w:val="Standard"/>
    <w:next w:val="Standard"/>
    <w:qFormat/>
    <w:rsid w:val="00FC61A0"/>
    <w:pPr>
      <w:keepNext/>
      <w:outlineLvl w:val="1"/>
    </w:pPr>
    <w:rPr>
      <w:rFonts w:ascii="Arial" w:hAnsi="Arial" w:cs="Arial"/>
      <w:b/>
      <w:bCs/>
      <w:sz w:val="24"/>
    </w:rPr>
  </w:style>
  <w:style w:type="paragraph" w:styleId="berschrift3">
    <w:name w:val="heading 3"/>
    <w:basedOn w:val="Standard"/>
    <w:next w:val="Standard"/>
    <w:qFormat/>
    <w:rsid w:val="00FC61A0"/>
    <w:pPr>
      <w:keepNext/>
      <w:jc w:val="both"/>
      <w:outlineLvl w:val="2"/>
    </w:pPr>
    <w:rPr>
      <w:rFonts w:ascii="Arial" w:hAnsi="Arial" w:cs="Arial"/>
      <w:b/>
      <w:bCs/>
      <w:sz w:val="22"/>
    </w:rPr>
  </w:style>
  <w:style w:type="paragraph" w:styleId="berschrift4">
    <w:name w:val="heading 4"/>
    <w:basedOn w:val="Standard"/>
    <w:next w:val="Standard"/>
    <w:qFormat/>
    <w:rsid w:val="00FC61A0"/>
    <w:pPr>
      <w:keepNext/>
      <w:outlineLvl w:val="3"/>
    </w:pPr>
    <w:rPr>
      <w:b/>
      <w:bCs/>
      <w:sz w:val="22"/>
    </w:rPr>
  </w:style>
  <w:style w:type="paragraph" w:styleId="berschrift5">
    <w:name w:val="heading 5"/>
    <w:basedOn w:val="Standard"/>
    <w:next w:val="Standard"/>
    <w:qFormat/>
    <w:rsid w:val="00FC61A0"/>
    <w:pPr>
      <w:keepNext/>
      <w:jc w:val="right"/>
      <w:outlineLvl w:val="4"/>
    </w:pPr>
    <w:rPr>
      <w:b/>
      <w:bCs/>
      <w:sz w:val="22"/>
    </w:rPr>
  </w:style>
  <w:style w:type="paragraph" w:styleId="berschrift6">
    <w:name w:val="heading 6"/>
    <w:basedOn w:val="Standard"/>
    <w:next w:val="Standard"/>
    <w:qFormat/>
    <w:rsid w:val="00FC61A0"/>
    <w:pPr>
      <w:keepNext/>
      <w:outlineLvl w:val="5"/>
    </w:pPr>
    <w:rPr>
      <w:rFonts w:ascii="Arial" w:hAnsi="Arial"/>
      <w:b/>
      <w:bCs/>
      <w:sz w:val="2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extkrper">
    <w:name w:val="Body Text"/>
    <w:basedOn w:val="Standard"/>
    <w:semiHidden/>
    <w:rsid w:val="00FC61A0"/>
    <w:pPr>
      <w:jc w:val="both"/>
    </w:pPr>
    <w:rPr>
      <w:rFonts w:ascii="Arial" w:hAnsi="Arial" w:cs="Arial"/>
      <w:sz w:val="22"/>
    </w:rPr>
  </w:style>
  <w:style w:type="character" w:styleId="Hyperlink">
    <w:name w:val="Hyperlink"/>
    <w:basedOn w:val="Absatz-Standardschriftart"/>
    <w:semiHidden/>
    <w:rsid w:val="00FC61A0"/>
    <w:rPr>
      <w:color w:val="0000FF"/>
      <w:u w:val="single"/>
    </w:rPr>
  </w:style>
  <w:style w:type="paragraph" w:styleId="Kopfzeile">
    <w:name w:val="header"/>
    <w:basedOn w:val="Standard"/>
    <w:semiHidden/>
    <w:rsid w:val="00FC61A0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semiHidden/>
    <w:rsid w:val="00FC61A0"/>
    <w:pPr>
      <w:tabs>
        <w:tab w:val="center" w:pos="4536"/>
        <w:tab w:val="right" w:pos="9072"/>
      </w:tabs>
    </w:pPr>
  </w:style>
  <w:style w:type="paragraph" w:styleId="Beschriftung">
    <w:name w:val="caption"/>
    <w:basedOn w:val="Standard"/>
    <w:next w:val="Standard"/>
    <w:qFormat/>
    <w:rsid w:val="00FC61A0"/>
    <w:pPr>
      <w:spacing w:before="120" w:after="120"/>
    </w:pPr>
    <w:rPr>
      <w:b/>
      <w:bCs/>
    </w:rPr>
  </w:style>
  <w:style w:type="paragraph" w:styleId="Textkrper2">
    <w:name w:val="Body Text 2"/>
    <w:basedOn w:val="Standard"/>
    <w:link w:val="Textkrper2Zchn"/>
    <w:semiHidden/>
    <w:rsid w:val="00FC61A0"/>
    <w:pPr>
      <w:jc w:val="both"/>
    </w:pPr>
    <w:rPr>
      <w:rFonts w:ascii="Arial" w:hAnsi="Arial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517C15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517C15"/>
    <w:rPr>
      <w:rFonts w:ascii="Tahoma" w:hAnsi="Tahoma" w:cs="Tahoma"/>
      <w:sz w:val="16"/>
      <w:szCs w:val="16"/>
    </w:rPr>
  </w:style>
  <w:style w:type="character" w:customStyle="1" w:styleId="Textkrper2Zchn">
    <w:name w:val="Textkörper 2 Zchn"/>
    <w:basedOn w:val="Absatz-Standardschriftart"/>
    <w:link w:val="Textkrper2"/>
    <w:semiHidden/>
    <w:rsid w:val="00A45E49"/>
    <w:rPr>
      <w:rFonts w:ascii="Arial" w:hAnsi="Arial"/>
    </w:rPr>
  </w:style>
  <w:style w:type="paragraph" w:styleId="KeinLeerraum">
    <w:name w:val="No Spacing"/>
    <w:uiPriority w:val="1"/>
    <w:qFormat/>
    <w:rsid w:val="00AC7066"/>
    <w:rPr>
      <w:rFonts w:ascii="Calibri" w:eastAsia="Calibri" w:hAnsi="Calibri"/>
      <w:sz w:val="22"/>
      <w:szCs w:val="22"/>
      <w:lang w:eastAsia="en-US"/>
    </w:rPr>
  </w:style>
  <w:style w:type="paragraph" w:customStyle="1" w:styleId="Absatzformat1">
    <w:name w:val="Absatzformat 1"/>
    <w:basedOn w:val="Standard"/>
    <w:uiPriority w:val="99"/>
    <w:rsid w:val="004656BA"/>
    <w:pPr>
      <w:overflowPunct/>
      <w:spacing w:before="113" w:line="288" w:lineRule="auto"/>
      <w:ind w:left="360" w:hanging="360"/>
      <w:textAlignment w:val="center"/>
    </w:pPr>
    <w:rPr>
      <w:rFonts w:ascii="Arial" w:eastAsia="Calibri" w:hAnsi="Arial" w:cs="Arial"/>
      <w:b/>
      <w:bCs/>
      <w:color w:val="000000"/>
      <w:sz w:val="16"/>
      <w:szCs w:val="16"/>
      <w:lang w:eastAsia="en-US"/>
    </w:rPr>
  </w:style>
  <w:style w:type="paragraph" w:customStyle="1" w:styleId="Copytext">
    <w:name w:val="Copytext"/>
    <w:basedOn w:val="Standard"/>
    <w:uiPriority w:val="99"/>
    <w:rsid w:val="009C08F5"/>
    <w:pPr>
      <w:suppressAutoHyphens/>
      <w:overflowPunct/>
      <w:spacing w:before="113" w:line="288" w:lineRule="auto"/>
      <w:jc w:val="both"/>
      <w:textAlignment w:val="center"/>
    </w:pPr>
    <w:rPr>
      <w:rFonts w:ascii="Arial" w:eastAsiaTheme="minorHAnsi" w:hAnsi="Arial" w:cs="Arial"/>
      <w:color w:val="FFFFFF"/>
      <w:sz w:val="18"/>
      <w:szCs w:val="18"/>
      <w:lang w:eastAsia="en-US"/>
    </w:rPr>
  </w:style>
  <w:style w:type="paragraph" w:styleId="Listenabsatz">
    <w:name w:val="List Paragraph"/>
    <w:basedOn w:val="Standard"/>
    <w:uiPriority w:val="34"/>
    <w:qFormat/>
    <w:rsid w:val="001E02BF"/>
    <w:pPr>
      <w:overflowPunct/>
      <w:autoSpaceDE/>
      <w:autoSpaceDN/>
      <w:adjustRightInd/>
      <w:spacing w:after="200" w:line="276" w:lineRule="auto"/>
      <w:ind w:left="720"/>
      <w:contextualSpacing/>
      <w:textAlignment w:val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table" w:styleId="Tabellenraster">
    <w:name w:val="Table Grid"/>
    <w:basedOn w:val="NormaleTabelle"/>
    <w:uiPriority w:val="59"/>
    <w:rsid w:val="005121F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621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59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pr@epluse.a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47E28E-0F74-483A-BCB7-D57BACBA91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498</Words>
  <Characters>3842</Characters>
  <Application>Microsoft Office Word</Application>
  <DocSecurity>0</DocSecurity>
  <Lines>32</Lines>
  <Paragraphs>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Strömungssensor für die Laminarflow-Überwachung</vt:lpstr>
    </vt:vector>
  </TitlesOfParts>
  <Company>E+E Elektronik Ges.m.b.H.</Company>
  <LinksUpToDate>false</LinksUpToDate>
  <CharactersWithSpaces>4332</CharactersWithSpaces>
  <SharedDoc>false</SharedDoc>
  <HLinks>
    <vt:vector size="18" baseType="variant">
      <vt:variant>
        <vt:i4>7340063</vt:i4>
      </vt:variant>
      <vt:variant>
        <vt:i4>6</vt:i4>
      </vt:variant>
      <vt:variant>
        <vt:i4>0</vt:i4>
      </vt:variant>
      <vt:variant>
        <vt:i4>5</vt:i4>
      </vt:variant>
      <vt:variant>
        <vt:lpwstr>mailto:johannes.fraundorfer@epluse.at</vt:lpwstr>
      </vt:variant>
      <vt:variant>
        <vt:lpwstr/>
      </vt:variant>
      <vt:variant>
        <vt:i4>4128830</vt:i4>
      </vt:variant>
      <vt:variant>
        <vt:i4>3</vt:i4>
      </vt:variant>
      <vt:variant>
        <vt:i4>0</vt:i4>
      </vt:variant>
      <vt:variant>
        <vt:i4>5</vt:i4>
      </vt:variant>
      <vt:variant>
        <vt:lpwstr>http://www.epluse.com/</vt:lpwstr>
      </vt:variant>
      <vt:variant>
        <vt:lpwstr/>
      </vt:variant>
      <vt:variant>
        <vt:i4>2883615</vt:i4>
      </vt:variant>
      <vt:variant>
        <vt:i4>0</vt:i4>
      </vt:variant>
      <vt:variant>
        <vt:i4>0</vt:i4>
      </vt:variant>
      <vt:variant>
        <vt:i4>5</vt:i4>
      </vt:variant>
      <vt:variant>
        <vt:lpwstr>mailto:info@epluse.at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Strömungssensor für die Laminarflow-Überwachung</dc:title>
  <dc:subject>Presseinformation</dc:subject>
  <dc:creator>E+E Elektronik Ges.m.b.H.</dc:creator>
  <cp:lastModifiedBy>Fraundorfer Johannes</cp:lastModifiedBy>
  <cp:revision>2</cp:revision>
  <cp:lastPrinted>2017-03-20T08:18:00Z</cp:lastPrinted>
  <dcterms:created xsi:type="dcterms:W3CDTF">2021-02-23T15:57:00Z</dcterms:created>
  <dcterms:modified xsi:type="dcterms:W3CDTF">2021-02-23T15:57:00Z</dcterms:modified>
</cp:coreProperties>
</file>