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B1F" w:rsidRPr="005466AF" w:rsidRDefault="006056EB" w:rsidP="001A2B1F">
      <w:pPr>
        <w:pStyle w:val="Dokumententitel"/>
      </w:pPr>
      <w:r>
        <w:t>Presseinformation</w:t>
      </w:r>
    </w:p>
    <w:p w:rsidR="00931D28" w:rsidRDefault="00931D28" w:rsidP="00931D28">
      <w:pPr>
        <w:pStyle w:val="berschrift1"/>
      </w:pPr>
      <w:r w:rsidRPr="00931D28">
        <w:t>Digitales Sensorelement für hochgenaue Feuchte- und Temperaturmessung</w:t>
      </w:r>
    </w:p>
    <w:p w:rsidR="00931D28" w:rsidRDefault="00931D28" w:rsidP="001A2B1F">
      <w:pPr>
        <w:rPr>
          <w:sz w:val="20"/>
        </w:rPr>
      </w:pPr>
      <w:r w:rsidRPr="00931D28">
        <w:rPr>
          <w:sz w:val="20"/>
        </w:rPr>
        <w:t xml:space="preserve">Das HTE501 Sensorelement eignet sich dank hoher Genauigkeit, bewährtem Sensorschutz und </w:t>
      </w:r>
      <w:proofErr w:type="spellStart"/>
      <w:r w:rsidRPr="00931D28">
        <w:rPr>
          <w:sz w:val="20"/>
        </w:rPr>
        <w:t>Konstantstromheizer</w:t>
      </w:r>
      <w:proofErr w:type="spellEnd"/>
      <w:r w:rsidRPr="00931D28">
        <w:rPr>
          <w:sz w:val="20"/>
        </w:rPr>
        <w:t xml:space="preserve"> für besonders anspruchsvolle Messaufgaben. </w:t>
      </w:r>
    </w:p>
    <w:p w:rsidR="00063460" w:rsidRPr="00110352" w:rsidRDefault="001A2B1F" w:rsidP="001A2B1F">
      <w:pPr>
        <w:rPr>
          <w:b/>
        </w:rPr>
      </w:pPr>
      <w:r>
        <w:t>(</w:t>
      </w:r>
      <w:proofErr w:type="spellStart"/>
      <w:r>
        <w:t>Engerwitzdorf</w:t>
      </w:r>
      <w:proofErr w:type="spellEnd"/>
      <w:r>
        <w:t xml:space="preserve">, </w:t>
      </w:r>
      <w:r w:rsidR="003F48A1">
        <w:t>18</w:t>
      </w:r>
      <w:r>
        <w:t>.</w:t>
      </w:r>
      <w:r w:rsidR="003F48A1">
        <w:t>01</w:t>
      </w:r>
      <w:r>
        <w:t>.202</w:t>
      </w:r>
      <w:r w:rsidR="00726FAC">
        <w:t>2</w:t>
      </w:r>
      <w:r>
        <w:t xml:space="preserve">) </w:t>
      </w:r>
      <w:r w:rsidR="00931D28" w:rsidRPr="00931D28">
        <w:rPr>
          <w:b/>
        </w:rPr>
        <w:t xml:space="preserve">Das digitale Feuchte- und Temperatursensorelement HTE501 von E+E </w:t>
      </w:r>
      <w:r w:rsidR="00931D28" w:rsidRPr="00726FAC">
        <w:rPr>
          <w:b/>
          <w:color w:val="auto"/>
        </w:rPr>
        <w:t>Elektronik bietet eine ausge</w:t>
      </w:r>
      <w:r w:rsidR="00156542" w:rsidRPr="00726FAC">
        <w:rPr>
          <w:b/>
          <w:color w:val="auto"/>
        </w:rPr>
        <w:t>zeichnete Messgenauigkeit von</w:t>
      </w:r>
      <w:r w:rsidR="00F041C4" w:rsidRPr="00726FAC">
        <w:rPr>
          <w:b/>
          <w:color w:val="auto"/>
        </w:rPr>
        <w:t xml:space="preserve"> bis zu</w:t>
      </w:r>
      <w:r w:rsidR="00726FAC">
        <w:rPr>
          <w:b/>
          <w:color w:val="auto"/>
        </w:rPr>
        <w:t xml:space="preserve"> ±1,8 % </w:t>
      </w:r>
      <w:proofErr w:type="spellStart"/>
      <w:r w:rsidR="00156542" w:rsidRPr="00726FAC">
        <w:rPr>
          <w:b/>
          <w:color w:val="auto"/>
        </w:rPr>
        <w:t>rF</w:t>
      </w:r>
      <w:proofErr w:type="spellEnd"/>
      <w:r w:rsidR="00156542" w:rsidRPr="00726FAC">
        <w:rPr>
          <w:b/>
          <w:color w:val="auto"/>
        </w:rPr>
        <w:t xml:space="preserve"> inkl. Hysterese und ±</w:t>
      </w:r>
      <w:r w:rsidR="00A86DBB" w:rsidRPr="00726FAC">
        <w:rPr>
          <w:b/>
          <w:color w:val="auto"/>
        </w:rPr>
        <w:t>0,2</w:t>
      </w:r>
      <w:r w:rsidR="00726FAC">
        <w:rPr>
          <w:b/>
          <w:color w:val="auto"/>
        </w:rPr>
        <w:t> </w:t>
      </w:r>
      <w:r w:rsidR="00931D28" w:rsidRPr="00726FAC">
        <w:rPr>
          <w:b/>
          <w:color w:val="auto"/>
        </w:rPr>
        <w:t>°C. Das bewährte E+E Sensor-</w:t>
      </w:r>
      <w:proofErr w:type="spellStart"/>
      <w:r w:rsidR="00931D28" w:rsidRPr="00726FAC">
        <w:rPr>
          <w:b/>
          <w:color w:val="auto"/>
        </w:rPr>
        <w:t>Coating</w:t>
      </w:r>
      <w:proofErr w:type="spellEnd"/>
      <w:r w:rsidR="00931D28" w:rsidRPr="00726FAC">
        <w:rPr>
          <w:b/>
          <w:color w:val="auto"/>
        </w:rPr>
        <w:t xml:space="preserve"> und der integrierte </w:t>
      </w:r>
      <w:proofErr w:type="spellStart"/>
      <w:r w:rsidR="00931D28" w:rsidRPr="00726FAC">
        <w:rPr>
          <w:b/>
          <w:color w:val="auto"/>
        </w:rPr>
        <w:t>Konstantstromheizer</w:t>
      </w:r>
      <w:proofErr w:type="spellEnd"/>
      <w:r w:rsidR="00931D28" w:rsidRPr="00726FAC">
        <w:rPr>
          <w:b/>
          <w:color w:val="auto"/>
        </w:rPr>
        <w:t xml:space="preserve"> sorgen für eine hohe Zuverlässigkeit und Lebensdauer des Sensorelements auch in rauer, verschmutzter und kondensierender Umgebung. Das lediglich 2,5 x 2,5 x 0,9 mm kleine DFN-Gehäuse und die I</w:t>
      </w:r>
      <w:r w:rsidR="00931D28" w:rsidRPr="00726FAC">
        <w:rPr>
          <w:b/>
          <w:color w:val="auto"/>
          <w:vertAlign w:val="superscript"/>
        </w:rPr>
        <w:t>2</w:t>
      </w:r>
      <w:r w:rsidR="00931D28" w:rsidRPr="00726FAC">
        <w:rPr>
          <w:b/>
          <w:color w:val="auto"/>
        </w:rPr>
        <w:t xml:space="preserve">C-Schnittstelle ermöglichen ein einfaches Design-In. Die vielfältigen Einsatzmöglichkeiten des Sensorelements reichen von der Industrie- und Gebäudeautomation über die Medizintechnik bis hin zu Haushaltselektronik, Smart </w:t>
      </w:r>
      <w:r w:rsidR="009C33AD" w:rsidRPr="00726FAC">
        <w:rPr>
          <w:b/>
          <w:color w:val="auto"/>
        </w:rPr>
        <w:t xml:space="preserve">und </w:t>
      </w:r>
      <w:proofErr w:type="spellStart"/>
      <w:r w:rsidR="009C33AD" w:rsidRPr="00726FAC">
        <w:rPr>
          <w:b/>
          <w:color w:val="auto"/>
        </w:rPr>
        <w:t>Wearable</w:t>
      </w:r>
      <w:proofErr w:type="spellEnd"/>
      <w:r w:rsidR="009C33AD" w:rsidRPr="00726FAC">
        <w:rPr>
          <w:b/>
          <w:color w:val="auto"/>
        </w:rPr>
        <w:t xml:space="preserve"> </w:t>
      </w:r>
      <w:r w:rsidR="00931D28" w:rsidRPr="00726FAC">
        <w:rPr>
          <w:b/>
          <w:color w:val="auto"/>
        </w:rPr>
        <w:t>Devices</w:t>
      </w:r>
      <w:r w:rsidR="00063460" w:rsidRPr="00726FAC">
        <w:rPr>
          <w:b/>
          <w:color w:val="auto"/>
        </w:rPr>
        <w:t>.</w:t>
      </w:r>
    </w:p>
    <w:p w:rsidR="001A2B1F" w:rsidRPr="00141F45" w:rsidRDefault="00931D28" w:rsidP="001A2B1F">
      <w:pPr>
        <w:pStyle w:val="berschrift2"/>
      </w:pPr>
      <w:r w:rsidRPr="00931D28">
        <w:t>Hohe Messgenauigkeit, breiter Einsatzbereich</w:t>
      </w:r>
    </w:p>
    <w:p w:rsidR="001455A3" w:rsidRDefault="00931D28" w:rsidP="00FA23FD">
      <w:r w:rsidRPr="00931D28">
        <w:t xml:space="preserve">Die hohe Messgenauigkeit des HTE501 ist das Resultat aus mehr als 30 Jahren Erfahrung des österreichischen Sensorspezialisten auf dem Gebiet der Feuchtemesstechnik und dem Einsatz modernster </w:t>
      </w:r>
      <w:r w:rsidRPr="00726FAC">
        <w:rPr>
          <w:color w:val="auto"/>
        </w:rPr>
        <w:t xml:space="preserve">Fertigungstechnologien. Die angegebene Genauigkeit der relativen Feuchtemessung von </w:t>
      </w:r>
      <w:r w:rsidR="00F041C4" w:rsidRPr="00726FAC">
        <w:rPr>
          <w:color w:val="auto"/>
        </w:rPr>
        <w:t xml:space="preserve">bis zu </w:t>
      </w:r>
      <w:r w:rsidR="00726FAC">
        <w:rPr>
          <w:color w:val="auto"/>
        </w:rPr>
        <w:t>±1,8 </w:t>
      </w:r>
      <w:r w:rsidRPr="00726FAC">
        <w:rPr>
          <w:color w:val="auto"/>
        </w:rPr>
        <w:t xml:space="preserve">% versteht </w:t>
      </w:r>
      <w:r w:rsidRPr="00931D28">
        <w:t>sich inklusive Hysterese. Durch eine integrierte Hysterese-Kompensation wird sichergestellt, dass das Sensorelement sein Toleranzfenster stets einhält, auch bei ansteigendem oder abfallendem Feuchtegehalt. Mit einem T</w:t>
      </w:r>
      <w:r w:rsidR="00726FAC">
        <w:t>emperatureinsatzbereich von -40 °C bis 135 </w:t>
      </w:r>
      <w:r w:rsidRPr="00931D28">
        <w:t>°C eignet sich das HTE501 Sensorelement für ein breites Anwendungsgebiet.</w:t>
      </w:r>
    </w:p>
    <w:p w:rsidR="001455A3" w:rsidRDefault="00931D28" w:rsidP="001455A3">
      <w:r w:rsidRPr="00931D28">
        <w:rPr>
          <w:rFonts w:asciiTheme="majorHAnsi" w:eastAsiaTheme="majorEastAsia" w:hAnsiTheme="majorHAnsi" w:cstheme="majorBidi"/>
          <w:b/>
          <w:color w:val="50AF32" w:themeColor="text2"/>
          <w:sz w:val="20"/>
          <w:szCs w:val="28"/>
        </w:rPr>
        <w:t>Geeignet für anspruchsvolle Einsatzbedingungen</w:t>
      </w:r>
    </w:p>
    <w:p w:rsidR="00931D28" w:rsidRPr="00931D28" w:rsidRDefault="00931D28" w:rsidP="00931D28">
      <w:r w:rsidRPr="00931D28">
        <w:t>Die aktive Sensorfläche des HTE501 wird durch das hauseigene und über viele Jahre bewährte</w:t>
      </w:r>
      <w:r>
        <w:t xml:space="preserve"> E+E</w:t>
      </w:r>
      <w:r w:rsidRPr="00931D28">
        <w:t xml:space="preserve"> Sensor-</w:t>
      </w:r>
      <w:proofErr w:type="spellStart"/>
      <w:r w:rsidRPr="00726FAC">
        <w:rPr>
          <w:color w:val="auto"/>
        </w:rPr>
        <w:t>Coat</w:t>
      </w:r>
      <w:r w:rsidR="00531DDC" w:rsidRPr="00726FAC">
        <w:rPr>
          <w:color w:val="auto"/>
        </w:rPr>
        <w:t>ing</w:t>
      </w:r>
      <w:proofErr w:type="spellEnd"/>
      <w:r w:rsidR="00531DDC" w:rsidRPr="00726FAC">
        <w:rPr>
          <w:color w:val="auto"/>
        </w:rPr>
        <w:t xml:space="preserve"> dauerhaft vor Verschmutzung und</w:t>
      </w:r>
      <w:r w:rsidRPr="00726FAC">
        <w:rPr>
          <w:color w:val="auto"/>
        </w:rPr>
        <w:t xml:space="preserve"> korrosiven Ablagerungen geschützt. Ursprünglich für den </w:t>
      </w:r>
      <w:r w:rsidRPr="00931D28">
        <w:t>Industriebereich entwickelt, gewährleistet diese spezielle Schutzschicht eine ausgezeichnete Messperformance und Langzeitstabilität selbst unter anspruchsvollen Bedingungen. Das Sensorelement kann daher in rauer Umgebung eingesetzt werden, ohne dass zusätzliche Schutzoptionen wie z.B. ein Membranfilter oder</w:t>
      </w:r>
      <w:r>
        <w:t xml:space="preserve"> Filterkappen benötigt werden. </w:t>
      </w:r>
    </w:p>
    <w:p w:rsidR="001455A3" w:rsidRDefault="00931D28" w:rsidP="00931D28">
      <w:r w:rsidRPr="00931D28">
        <w:t xml:space="preserve">Der integrierte und bedarfsgerecht aktivierbare </w:t>
      </w:r>
      <w:proofErr w:type="spellStart"/>
      <w:r w:rsidRPr="00931D28">
        <w:t>Konstantstromheizer</w:t>
      </w:r>
      <w:proofErr w:type="spellEnd"/>
      <w:r w:rsidRPr="00931D28">
        <w:t xml:space="preserve"> hält das Sensorelement auf Übertemperatur und beugt damit einer Betauung und kondensationsbedingten Ablagerungen vor. </w:t>
      </w:r>
    </w:p>
    <w:p w:rsidR="00931D28" w:rsidRDefault="00931D28" w:rsidP="00931D28">
      <w:pPr>
        <w:pStyle w:val="berschrift2"/>
      </w:pPr>
      <w:r>
        <w:lastRenderedPageBreak/>
        <w:t>Direkte Messwertausgabe via I</w:t>
      </w:r>
      <w:r w:rsidRPr="00931D28">
        <w:rPr>
          <w:vertAlign w:val="superscript"/>
        </w:rPr>
        <w:t>2</w:t>
      </w:r>
      <w:r>
        <w:t xml:space="preserve">C-Schnittstelle </w:t>
      </w:r>
    </w:p>
    <w:p w:rsidR="00931D28" w:rsidRDefault="00931D28" w:rsidP="00931D28">
      <w:r>
        <w:t>Die Messwertausgabe basiert auf dem I</w:t>
      </w:r>
      <w:r w:rsidRPr="00931D28">
        <w:rPr>
          <w:vertAlign w:val="superscript"/>
        </w:rPr>
        <w:t>2</w:t>
      </w:r>
      <w:r>
        <w:t xml:space="preserve">C-Datenkommunikationsprotokoll. Die Messwerte stehen im 16 </w:t>
      </w:r>
      <w:proofErr w:type="spellStart"/>
      <w:r>
        <w:t>bit</w:t>
      </w:r>
      <w:proofErr w:type="spellEnd"/>
      <w:r>
        <w:t xml:space="preserve"> Integer Format zur Verfügung und können direkt weiterverarbeitet werden. Zusätzlich zu den Feuchte- und Temperaturwerten wird auch der Taupunkt berechnet und direkt ausgegeben. Ein Umrechnen der Messwerte ist nicht erforderlich. 8 individuell einstellbare I</w:t>
      </w:r>
      <w:r w:rsidRPr="00931D28">
        <w:rPr>
          <w:vertAlign w:val="superscript"/>
        </w:rPr>
        <w:t>2</w:t>
      </w:r>
      <w:r>
        <w:t>C-Adressen ermöglichen es, mehrere Sensorelemente auf einem I</w:t>
      </w:r>
      <w:r w:rsidRPr="00931D28">
        <w:rPr>
          <w:vertAlign w:val="superscript"/>
        </w:rPr>
        <w:t>2</w:t>
      </w:r>
      <w:r>
        <w:t>C-Bus zu betreiben.</w:t>
      </w:r>
    </w:p>
    <w:p w:rsidR="00931D28" w:rsidRDefault="007327D0" w:rsidP="00931D28">
      <w:pPr>
        <w:pStyle w:val="berschrift2"/>
      </w:pPr>
      <w:r>
        <w:t>Einfaches Design-In</w:t>
      </w:r>
    </w:p>
    <w:p w:rsidR="00931D28" w:rsidRDefault="00931D28" w:rsidP="00931D28">
      <w:r w:rsidRPr="00726FAC">
        <w:rPr>
          <w:color w:val="auto"/>
        </w:rPr>
        <w:t>Das DFN-Gehäuse des HTE501 misst lediglich 2,5 x 2,5 x 0,9 mm. Dadurch eignet sich das Sensor</w:t>
      </w:r>
      <w:r w:rsidR="00C11AB4" w:rsidRPr="00726FAC">
        <w:rPr>
          <w:color w:val="auto"/>
        </w:rPr>
        <w:t>element</w:t>
      </w:r>
      <w:r w:rsidRPr="00726FAC">
        <w:rPr>
          <w:color w:val="auto"/>
        </w:rPr>
        <w:t xml:space="preserve"> auch </w:t>
      </w:r>
      <w:r>
        <w:t>für anspruchsvolle Designs und knappe Platzverhältnisse. Die integrierten I</w:t>
      </w:r>
      <w:r w:rsidRPr="00931D28">
        <w:rPr>
          <w:vertAlign w:val="superscript"/>
        </w:rPr>
        <w:t>2</w:t>
      </w:r>
      <w:r>
        <w:t>C Pull-</w:t>
      </w:r>
      <w:proofErr w:type="spellStart"/>
      <w:r>
        <w:t>Up</w:t>
      </w:r>
      <w:proofErr w:type="spellEnd"/>
      <w:r>
        <w:t xml:space="preserve"> Widerstände erleichtern das Design-In zusätzlich, da keine externe Beschaltung erforderlich ist.</w:t>
      </w:r>
    </w:p>
    <w:p w:rsidR="00FA23FD" w:rsidRDefault="00FA23FD" w:rsidP="00931D28"/>
    <w:p w:rsidR="001455A3" w:rsidRPr="00931D28" w:rsidRDefault="001455A3" w:rsidP="00931D28">
      <w:pPr>
        <w:pStyle w:val="KeinLeerraum"/>
        <w:rPr>
          <w:sz w:val="14"/>
          <w:szCs w:val="14"/>
        </w:rPr>
      </w:pPr>
      <w:r w:rsidRPr="00931D28">
        <w:rPr>
          <w:sz w:val="14"/>
          <w:szCs w:val="14"/>
        </w:rPr>
        <w:t xml:space="preserve">Zeichen (inkl. Leerzeichen): </w:t>
      </w:r>
      <w:r w:rsidR="007327D0">
        <w:rPr>
          <w:sz w:val="14"/>
          <w:szCs w:val="14"/>
        </w:rPr>
        <w:t>3161</w:t>
      </w:r>
      <w:r w:rsidRPr="00931D28">
        <w:rPr>
          <w:sz w:val="14"/>
          <w:szCs w:val="14"/>
        </w:rPr>
        <w:br/>
        <w:t xml:space="preserve">Wörter: </w:t>
      </w:r>
      <w:r w:rsidR="007327D0">
        <w:rPr>
          <w:sz w:val="14"/>
          <w:szCs w:val="14"/>
        </w:rPr>
        <w:t>381</w:t>
      </w:r>
    </w:p>
    <w:p w:rsidR="001455A3" w:rsidRDefault="001455A3" w:rsidP="001455A3"/>
    <w:p w:rsidR="001A2B1F" w:rsidRPr="00FE2A20" w:rsidRDefault="001A2B1F" w:rsidP="001A2B1F">
      <w:pPr>
        <w:pStyle w:val="berschrift3"/>
      </w:pPr>
      <w:r>
        <w:t>Bilder</w:t>
      </w:r>
    </w:p>
    <w:p w:rsidR="00676942" w:rsidRDefault="00D638F3" w:rsidP="001A2B1F">
      <w:pPr>
        <w:pStyle w:val="Textkrper2"/>
        <w:rPr>
          <w:rFonts w:eastAsia="Calibri" w:cs="Arial"/>
          <w:sz w:val="16"/>
          <w:lang w:eastAsia="en-US"/>
        </w:rPr>
      </w:pPr>
      <w:r>
        <w:rPr>
          <w:rFonts w:eastAsia="Calibri" w:cs="Arial"/>
          <w:noProof/>
          <w:sz w:val="16"/>
          <w:lang w:eastAsia="ko-KR"/>
        </w:rPr>
        <w:drawing>
          <wp:inline distT="0" distB="0" distL="0" distR="0">
            <wp:extent cx="2430685" cy="1620000"/>
            <wp:effectExtent l="0" t="0" r="825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30685" cy="1620000"/>
                    </a:xfrm>
                    <a:prstGeom prst="rect">
                      <a:avLst/>
                    </a:prstGeom>
                  </pic:spPr>
                </pic:pic>
              </a:graphicData>
            </a:graphic>
          </wp:inline>
        </w:drawing>
      </w:r>
    </w:p>
    <w:p w:rsidR="00676942" w:rsidRPr="006D5EA3" w:rsidRDefault="00CE55F0" w:rsidP="00676942">
      <w:pPr>
        <w:pStyle w:val="KeinLeerraum"/>
        <w:rPr>
          <w:sz w:val="14"/>
          <w:lang w:eastAsia="en-US"/>
        </w:rPr>
      </w:pPr>
      <w:r>
        <w:rPr>
          <w:sz w:val="14"/>
          <w:lang w:eastAsia="en-US"/>
        </w:rPr>
        <w:t>Das neue HTE501 Feuchte- und Temperatursensorelement von E+E Elektronik</w:t>
      </w:r>
      <w:bookmarkStart w:id="0" w:name="_GoBack"/>
      <w:bookmarkEnd w:id="0"/>
    </w:p>
    <w:p w:rsidR="00676942" w:rsidRDefault="00676942" w:rsidP="001A2B1F">
      <w:pPr>
        <w:pStyle w:val="Textkrper2"/>
        <w:rPr>
          <w:rFonts w:eastAsia="Calibri" w:cs="Arial"/>
          <w:sz w:val="16"/>
          <w:lang w:eastAsia="en-US"/>
        </w:rPr>
      </w:pPr>
    </w:p>
    <w:p w:rsidR="001A2B1F" w:rsidRPr="007838FE" w:rsidRDefault="001A2B1F" w:rsidP="001A2B1F">
      <w:pPr>
        <w:pStyle w:val="Textkrper2"/>
        <w:rPr>
          <w:rFonts w:eastAsia="Calibri" w:cs="Arial"/>
          <w:sz w:val="16"/>
          <w:lang w:eastAsia="en-US"/>
        </w:rPr>
      </w:pPr>
    </w:p>
    <w:p w:rsidR="001A2B1F" w:rsidRDefault="001A2B1F" w:rsidP="001A2B1F">
      <w:r w:rsidRPr="00BD71DF">
        <w:t xml:space="preserve">Fotos: E+E Elektronik </w:t>
      </w:r>
      <w:proofErr w:type="spellStart"/>
      <w:r w:rsidRPr="00BD71DF">
        <w:t>Ges.m.b.H</w:t>
      </w:r>
      <w:proofErr w:type="spellEnd"/>
      <w:r w:rsidRPr="00BD71DF">
        <w:t>., Abdruck honorarfrei</w:t>
      </w:r>
    </w:p>
    <w:p w:rsidR="001455A3" w:rsidRDefault="001455A3" w:rsidP="001A2B1F">
      <w:pPr>
        <w:pStyle w:val="berschrift3"/>
      </w:pPr>
    </w:p>
    <w:p w:rsidR="001A2B1F" w:rsidRPr="00391CA6" w:rsidRDefault="001A2B1F" w:rsidP="001A2B1F">
      <w:pPr>
        <w:pStyle w:val="berschrift3"/>
      </w:pPr>
      <w:r w:rsidRPr="00391CA6">
        <w:t>Unternehmensprofil</w:t>
      </w:r>
    </w:p>
    <w:p w:rsidR="001A2B1F" w:rsidRDefault="001A2B1F" w:rsidP="001A2B1F">
      <w:r w:rsidRPr="00391CA6">
        <w:t xml:space="preserve">E+E Elektronik entwickelt und produziert </w:t>
      </w:r>
      <w:r>
        <w:t>Sensorelemente, Sensor</w:t>
      </w:r>
      <w:r w:rsidRPr="005F00B4">
        <w:t xml:space="preserve">module und Sensoren </w:t>
      </w:r>
      <w:r w:rsidRPr="00391CA6">
        <w:t xml:space="preserve">für Feuchte, </w:t>
      </w:r>
      <w:r>
        <w:t>Taupunkt,</w:t>
      </w:r>
      <w:r w:rsidRPr="00391CA6">
        <w:t xml:space="preserve"> Feuchte</w:t>
      </w:r>
      <w:r>
        <w:t> </w:t>
      </w:r>
      <w:r w:rsidRPr="00391CA6">
        <w:t>in</w:t>
      </w:r>
      <w:r>
        <w:t> </w:t>
      </w:r>
      <w:r w:rsidRPr="00391CA6">
        <w:t xml:space="preserve">Öl, </w:t>
      </w:r>
      <w:r>
        <w:t>CO</w:t>
      </w:r>
      <w:r w:rsidRPr="007C609E">
        <w:rPr>
          <w:vertAlign w:val="subscript"/>
        </w:rPr>
        <w:t>2</w:t>
      </w:r>
      <w:r>
        <w:t xml:space="preserve">, </w:t>
      </w:r>
      <w:r w:rsidRPr="00391CA6">
        <w:t>L</w:t>
      </w:r>
      <w:r>
        <w:t xml:space="preserve">uftgeschwindigkeit, Durchfluss, Temperatur </w:t>
      </w:r>
      <w:r w:rsidRPr="00391CA6">
        <w:t>und Druck. Handmessgeräte</w:t>
      </w:r>
      <w:r>
        <w:t>, Feuchtekalibriersysteme und Kalibrierdienstleistungen</w:t>
      </w:r>
      <w:r w:rsidRPr="00391CA6">
        <w:t xml:space="preserve"> ergänzen das umfangreiche Produktportfolio des österreichischen Sensorspezialisten. Die Hauptanwendungsgebiete für E+E Produkte liegen in der HLK- und Gebäudetechnik, industriellen Messtechnik und der Automobilindustrie.</w:t>
      </w:r>
      <w:r w:rsidRPr="00391CA6">
        <w:rPr>
          <w:szCs w:val="18"/>
        </w:rPr>
        <w:t xml:space="preserve"> Ein zertifiziertes Qualitätsmanagementsystem gemäß </w:t>
      </w:r>
      <w:r w:rsidRPr="00391CA6">
        <w:t xml:space="preserve">ISO 9001 und IATF 16949 stellt höchste Qualitätsstandards sicher. </w:t>
      </w:r>
      <w:r w:rsidRPr="002A63E1">
        <w:t xml:space="preserve">E+E Elektronik </w:t>
      </w:r>
      <w:r>
        <w:t>ist</w:t>
      </w:r>
      <w:r w:rsidRPr="002A63E1">
        <w:t xml:space="preserve"> mit </w:t>
      </w:r>
      <w:r>
        <w:t xml:space="preserve">eigenen </w:t>
      </w:r>
      <w:r w:rsidRPr="002A63E1">
        <w:t>Niederlassungen in China, Deutschl</w:t>
      </w:r>
      <w:r>
        <w:t xml:space="preserve">and, Frankreich, Italien, Korea, </w:t>
      </w:r>
      <w:r w:rsidRPr="002A63E1">
        <w:t xml:space="preserve">USA </w:t>
      </w:r>
      <w:r>
        <w:t>und</w:t>
      </w:r>
      <w:r w:rsidRPr="002A63E1">
        <w:t xml:space="preserve"> </w:t>
      </w:r>
      <w:r>
        <w:t>Vertriebspartnern in mehr als 60 Ländern</w:t>
      </w:r>
      <w:r w:rsidRPr="002A63E1">
        <w:t xml:space="preserve"> </w:t>
      </w:r>
      <w:r>
        <w:t>weltweit vertreten.</w:t>
      </w:r>
      <w:r w:rsidRPr="00391CA6">
        <w:t xml:space="preserve"> Das ak</w:t>
      </w:r>
      <w:r>
        <w:t xml:space="preserve">kreditierte E+E Kalibrierlabor </w:t>
      </w:r>
      <w:r w:rsidRPr="00391CA6">
        <w:t xml:space="preserve">ist vom </w:t>
      </w:r>
      <w:r>
        <w:t xml:space="preserve">österreichischen </w:t>
      </w:r>
      <w:r w:rsidRPr="00391CA6">
        <w:t>Bundesamt für Eich- und Vermessungswesen (BEV) mit der Bereithaltung der nationalen Standards für Feuchte</w:t>
      </w:r>
      <w:r>
        <w:t>, Taupunkt, Luftströmungsgeschwindigkeit</w:t>
      </w:r>
      <w:r w:rsidRPr="00391CA6">
        <w:t xml:space="preserve"> </w:t>
      </w:r>
      <w:r>
        <w:t>und Gaskonzentration CO</w:t>
      </w:r>
      <w:r w:rsidRPr="00F83A73">
        <w:rPr>
          <w:vertAlign w:val="subscript"/>
        </w:rPr>
        <w:t>2</w:t>
      </w:r>
      <w:r>
        <w:t xml:space="preserve"> </w:t>
      </w:r>
      <w:r w:rsidRPr="00391CA6">
        <w:t>beauftragt.</w:t>
      </w:r>
    </w:p>
    <w:p w:rsidR="007327D0" w:rsidRDefault="007327D0" w:rsidP="001A2B1F"/>
    <w:p w:rsidR="001A2B1F" w:rsidRDefault="001A2B1F" w:rsidP="001A2B1F">
      <w:pPr>
        <w:rPr>
          <w:rFonts w:ascii="Arial" w:hAnsi="Arial" w:cs="Arial"/>
          <w:b/>
          <w:color w:val="50AF32" w:themeColor="accent1"/>
        </w:rPr>
      </w:pPr>
      <w:r w:rsidRPr="00E1746F">
        <w:rPr>
          <w:rFonts w:ascii="Arial" w:hAnsi="Arial" w:cs="Arial"/>
          <w:b/>
        </w:rPr>
        <w:lastRenderedPageBreak/>
        <w:t xml:space="preserve">E+E Elektronik </w:t>
      </w:r>
      <w:proofErr w:type="spellStart"/>
      <w:r w:rsidRPr="00E1746F">
        <w:rPr>
          <w:rFonts w:ascii="Arial" w:hAnsi="Arial" w:cs="Arial"/>
          <w:b/>
        </w:rPr>
        <w:t>Ges.m.b.H</w:t>
      </w:r>
      <w:proofErr w:type="spellEnd"/>
      <w:r>
        <w:rPr>
          <w:rFonts w:ascii="Arial" w:hAnsi="Arial" w:cs="Arial"/>
          <w:b/>
        </w:rPr>
        <w:t>.</w:t>
      </w:r>
      <w:r>
        <w:rPr>
          <w:rFonts w:ascii="Arial" w:hAnsi="Arial" w:cs="Arial"/>
          <w:b/>
        </w:rPr>
        <w:br/>
      </w:r>
      <w:r w:rsidRPr="00E1746F">
        <w:rPr>
          <w:rFonts w:ascii="Arial" w:hAnsi="Arial" w:cs="Arial"/>
        </w:rPr>
        <w:t>Langwiesen 7</w:t>
      </w:r>
      <w:r>
        <w:rPr>
          <w:rFonts w:ascii="Arial" w:hAnsi="Arial" w:cs="Arial"/>
        </w:rPr>
        <w:br/>
      </w:r>
      <w:r w:rsidRPr="00E1746F">
        <w:rPr>
          <w:rFonts w:ascii="Arial" w:hAnsi="Arial" w:cs="Arial"/>
        </w:rPr>
        <w:t xml:space="preserve">4209 </w:t>
      </w:r>
      <w:proofErr w:type="spellStart"/>
      <w:r w:rsidRPr="00E1746F">
        <w:rPr>
          <w:rFonts w:ascii="Arial" w:hAnsi="Arial" w:cs="Arial"/>
        </w:rPr>
        <w:t>Engerwitzdorf</w:t>
      </w:r>
      <w:proofErr w:type="spellEnd"/>
      <w:r w:rsidR="00FB3334">
        <w:rPr>
          <w:rFonts w:ascii="Arial" w:hAnsi="Arial" w:cs="Arial"/>
        </w:rPr>
        <w:br/>
        <w:t>Österreich</w:t>
      </w:r>
      <w:r>
        <w:rPr>
          <w:rFonts w:ascii="Arial" w:hAnsi="Arial" w:cs="Arial"/>
        </w:rPr>
        <w:br/>
        <w:t>T</w:t>
      </w:r>
      <w:r w:rsidRPr="00E1746F">
        <w:rPr>
          <w:rFonts w:ascii="Arial" w:hAnsi="Arial" w:cs="Arial"/>
        </w:rPr>
        <w:t xml:space="preserve"> +43 7235 605-0</w:t>
      </w:r>
      <w:r>
        <w:rPr>
          <w:rFonts w:ascii="Arial" w:hAnsi="Arial" w:cs="Arial"/>
        </w:rPr>
        <w:br/>
      </w:r>
      <w:hyperlink r:id="rId8" w:history="1">
        <w:r w:rsidRPr="00205938">
          <w:rPr>
            <w:rStyle w:val="Hyperlink"/>
            <w:rFonts w:ascii="Arial" w:hAnsi="Arial" w:cs="Arial"/>
          </w:rPr>
          <w:t>info@epluse.com</w:t>
        </w:r>
      </w:hyperlink>
      <w:r>
        <w:rPr>
          <w:rFonts w:ascii="Arial" w:hAnsi="Arial" w:cs="Arial"/>
        </w:rPr>
        <w:br/>
      </w:r>
      <w:hyperlink r:id="rId9" w:history="1">
        <w:r w:rsidRPr="00205938">
          <w:rPr>
            <w:rStyle w:val="Hyperlink"/>
            <w:rFonts w:ascii="Arial" w:hAnsi="Arial" w:cs="Arial"/>
            <w:b/>
          </w:rPr>
          <w:t>www.epluse.com</w:t>
        </w:r>
      </w:hyperlink>
      <w:r>
        <w:rPr>
          <w:rFonts w:ascii="Arial" w:hAnsi="Arial" w:cs="Arial"/>
          <w:b/>
          <w:color w:val="50AF32" w:themeColor="accent1"/>
        </w:rPr>
        <w:t xml:space="preserve"> </w:t>
      </w:r>
    </w:p>
    <w:p w:rsidR="001455A3" w:rsidRDefault="001455A3" w:rsidP="001A2B1F">
      <w:pPr>
        <w:rPr>
          <w:rFonts w:ascii="Arial" w:hAnsi="Arial" w:cs="Arial"/>
          <w:b/>
        </w:rPr>
      </w:pPr>
    </w:p>
    <w:p w:rsidR="001A2B1F" w:rsidRDefault="001455A3" w:rsidP="001A2B1F">
      <w:r>
        <w:rPr>
          <w:rFonts w:ascii="Arial" w:hAnsi="Arial" w:cs="Arial"/>
          <w:b/>
        </w:rPr>
        <w:t>Pressekontakt</w:t>
      </w:r>
      <w:r w:rsidR="001A2B1F">
        <w:rPr>
          <w:rFonts w:ascii="Arial" w:hAnsi="Arial" w:cs="Arial"/>
          <w:b/>
        </w:rPr>
        <w:br/>
      </w:r>
      <w:r>
        <w:t>Herr Johannes Fraundorfer</w:t>
      </w:r>
      <w:r w:rsidR="001A2B1F">
        <w:br/>
      </w:r>
      <w:r w:rsidR="001A2B1F" w:rsidRPr="00E1746F">
        <w:rPr>
          <w:rFonts w:ascii="Arial" w:hAnsi="Arial" w:cs="Arial"/>
        </w:rPr>
        <w:t xml:space="preserve">T +43 </w:t>
      </w:r>
      <w:r w:rsidR="001A2B1F">
        <w:rPr>
          <w:rFonts w:ascii="Arial" w:hAnsi="Arial" w:cs="Arial"/>
        </w:rPr>
        <w:t>7235 605-217</w:t>
      </w:r>
      <w:r w:rsidR="001A2B1F">
        <w:rPr>
          <w:rFonts w:ascii="Arial" w:hAnsi="Arial" w:cs="Arial"/>
        </w:rPr>
        <w:br/>
      </w:r>
      <w:hyperlink r:id="rId10" w:history="1">
        <w:r w:rsidR="001A2B1F" w:rsidRPr="00205938">
          <w:rPr>
            <w:rStyle w:val="Hyperlink"/>
            <w:rFonts w:ascii="Arial" w:hAnsi="Arial" w:cs="Arial"/>
          </w:rPr>
          <w:t>pr@epluse.at</w:t>
        </w:r>
      </w:hyperlink>
    </w:p>
    <w:p w:rsidR="00E80D2B" w:rsidRPr="001A2B1F" w:rsidRDefault="00E80D2B" w:rsidP="001A2B1F"/>
    <w:sectPr w:rsidR="00E80D2B" w:rsidRPr="001A2B1F" w:rsidSect="005B40B6">
      <w:headerReference w:type="default" r:id="rId11"/>
      <w:footerReference w:type="default" r:id="rId12"/>
      <w:headerReference w:type="first" r:id="rId13"/>
      <w:footerReference w:type="first" r:id="rId14"/>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B33" w:rsidRDefault="00117B33" w:rsidP="00232B1D">
      <w:pPr>
        <w:spacing w:before="0" w:after="0" w:line="240" w:lineRule="auto"/>
      </w:pPr>
      <w:r>
        <w:separator/>
      </w:r>
    </w:p>
  </w:endnote>
  <w:endnote w:type="continuationSeparator" w:id="0">
    <w:p w:rsidR="00117B33" w:rsidRDefault="00117B33" w:rsidP="00232B1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Dotum">
    <w:altName w:val="돋움"/>
    <w:panose1 w:val="020B0600000101010101"/>
    <w:charset w:val="81"/>
    <w:family w:val="modern"/>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1AA" w:rsidRDefault="00F15C6B" w:rsidP="00F15C6B">
    <w:pPr>
      <w:pStyle w:val="KeinLeerraum"/>
    </w:pPr>
    <w:r w:rsidRPr="00110352">
      <w:t xml:space="preserve">Seite </w:t>
    </w:r>
    <w:r w:rsidRPr="00110352">
      <w:fldChar w:fldCharType="begin"/>
    </w:r>
    <w:r w:rsidRPr="00110352">
      <w:instrText>PAGE  \* Arabic  \* MERGEFORMAT</w:instrText>
    </w:r>
    <w:r w:rsidRPr="00110352">
      <w:fldChar w:fldCharType="separate"/>
    </w:r>
    <w:r w:rsidR="003F48A1">
      <w:rPr>
        <w:noProof/>
      </w:rPr>
      <w:t>3</w:t>
    </w:r>
    <w:r w:rsidRPr="00110352">
      <w:fldChar w:fldCharType="end"/>
    </w:r>
    <w:r w:rsidRPr="00110352">
      <w:t>/</w:t>
    </w:r>
    <w:r w:rsidR="00D1068B">
      <w:rPr>
        <w:noProof/>
      </w:rPr>
      <w:fldChar w:fldCharType="begin"/>
    </w:r>
    <w:r w:rsidR="00D1068B">
      <w:rPr>
        <w:noProof/>
      </w:rPr>
      <w:instrText>NUMPAGES  \* Arabic  \* MERGEFORMAT</w:instrText>
    </w:r>
    <w:r w:rsidR="00D1068B">
      <w:rPr>
        <w:noProof/>
      </w:rPr>
      <w:fldChar w:fldCharType="separate"/>
    </w:r>
    <w:r w:rsidR="003F48A1">
      <w:rPr>
        <w:noProof/>
      </w:rPr>
      <w:t>3</w:t>
    </w:r>
    <w:r w:rsidR="00D1068B">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688" w:rsidRDefault="00E51688" w:rsidP="00E51688">
    <w:pPr>
      <w:pStyle w:val="KeinLeerraum"/>
    </w:pPr>
    <w:r w:rsidRPr="00110352">
      <w:t xml:space="preserve">Seite </w:t>
    </w:r>
    <w:r w:rsidRPr="00110352">
      <w:fldChar w:fldCharType="begin"/>
    </w:r>
    <w:r w:rsidRPr="00110352">
      <w:instrText>PAGE  \* Arabic  \* MERGEFORMAT</w:instrText>
    </w:r>
    <w:r w:rsidRPr="00110352">
      <w:fldChar w:fldCharType="separate"/>
    </w:r>
    <w:r w:rsidR="003F48A1">
      <w:rPr>
        <w:noProof/>
      </w:rPr>
      <w:t>1</w:t>
    </w:r>
    <w:r w:rsidRPr="00110352">
      <w:fldChar w:fldCharType="end"/>
    </w:r>
    <w:r w:rsidRPr="00110352">
      <w:t>/</w:t>
    </w:r>
    <w:r>
      <w:rPr>
        <w:noProof/>
      </w:rPr>
      <w:fldChar w:fldCharType="begin"/>
    </w:r>
    <w:r>
      <w:rPr>
        <w:noProof/>
      </w:rPr>
      <w:instrText>NUMPAGES  \* Arabic  \* MERGEFORMAT</w:instrText>
    </w:r>
    <w:r>
      <w:rPr>
        <w:noProof/>
      </w:rPr>
      <w:fldChar w:fldCharType="separate"/>
    </w:r>
    <w:r w:rsidR="003F48A1">
      <w:rPr>
        <w:noProof/>
      </w:rPr>
      <w:t>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B33" w:rsidRDefault="00117B33" w:rsidP="00232B1D">
      <w:pPr>
        <w:spacing w:before="0" w:after="0" w:line="240" w:lineRule="auto"/>
      </w:pPr>
      <w:r>
        <w:separator/>
      </w:r>
    </w:p>
  </w:footnote>
  <w:footnote w:type="continuationSeparator" w:id="0">
    <w:p w:rsidR="00117B33" w:rsidRDefault="00117B33" w:rsidP="00232B1D">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1AA" w:rsidRDefault="009851AA" w:rsidP="00232B1D">
    <w:pPr>
      <w:pStyle w:val="Kopfzeile"/>
      <w:tabs>
        <w:tab w:val="clear" w:pos="4536"/>
        <w:tab w:val="clear" w:pos="9072"/>
        <w:tab w:val="left" w:pos="1395"/>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0B6" w:rsidRDefault="005B40B6">
    <w:pPr>
      <w:pStyle w:val="Kopfzeile"/>
    </w:pPr>
    <w:r w:rsidRPr="0016603C">
      <w:rPr>
        <w:noProof/>
      </w:rPr>
      <w:drawing>
        <wp:anchor distT="0" distB="0" distL="114300" distR="114300" simplePos="0" relativeHeight="251660287" behindDoc="1" locked="1" layoutInCell="1" allowOverlap="1" wp14:anchorId="5D268978" wp14:editId="2A74B94E">
          <wp:simplePos x="0" y="0"/>
          <wp:positionH relativeFrom="column">
            <wp:posOffset>4845050</wp:posOffset>
          </wp:positionH>
          <wp:positionV relativeFrom="page">
            <wp:posOffset>525780</wp:posOffset>
          </wp:positionV>
          <wp:extent cx="1324610" cy="1313815"/>
          <wp:effectExtent l="0" t="0" r="8890" b="635"/>
          <wp:wrapTopAndBottom/>
          <wp:docPr id="1" name="Grafik 1" descr="M:\Brand\Corporte Design\_Rebranding 2021\_LOGO NEU\E+E_logo_clai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Brand\Corporte Design\_Rebranding 2021\_LOGO NEU\E+E_logo_claim.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24610" cy="13138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267A06"/>
    <w:multiLevelType w:val="hybridMultilevel"/>
    <w:tmpl w:val="2AD82556"/>
    <w:lvl w:ilvl="0" w:tplc="15165CE0">
      <w:start w:val="1"/>
      <w:numFmt w:val="bullet"/>
      <w:lvlText w:val=""/>
      <w:lvlJc w:val="left"/>
      <w:pPr>
        <w:ind w:left="720" w:hanging="360"/>
      </w:pPr>
      <w:rPr>
        <w:rFonts w:ascii="Wingdings" w:hAnsi="Wingdings" w:hint="default"/>
        <w:color w:val="50AF32" w:themeColor="tex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D110FD5"/>
    <w:multiLevelType w:val="hybridMultilevel"/>
    <w:tmpl w:val="3AA89D22"/>
    <w:lvl w:ilvl="0" w:tplc="15165CE0">
      <w:start w:val="1"/>
      <w:numFmt w:val="bullet"/>
      <w:lvlText w:val=""/>
      <w:lvlJc w:val="left"/>
      <w:pPr>
        <w:ind w:left="720" w:hanging="360"/>
      </w:pPr>
      <w:rPr>
        <w:rFonts w:ascii="Wingdings" w:hAnsi="Wingdings" w:hint="default"/>
        <w:color w:val="50AF32" w:themeColor="tex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B0702BB"/>
    <w:multiLevelType w:val="hybridMultilevel"/>
    <w:tmpl w:val="EB64000A"/>
    <w:lvl w:ilvl="0" w:tplc="15165CE0">
      <w:start w:val="1"/>
      <w:numFmt w:val="bullet"/>
      <w:lvlText w:val=""/>
      <w:lvlJc w:val="left"/>
      <w:pPr>
        <w:ind w:left="720" w:hanging="360"/>
      </w:pPr>
      <w:rPr>
        <w:rFonts w:ascii="Wingdings" w:hAnsi="Wingdings" w:hint="default"/>
        <w:color w:val="50AF32" w:themeColor="tex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FF82135"/>
    <w:multiLevelType w:val="hybridMultilevel"/>
    <w:tmpl w:val="4ED0D8DC"/>
    <w:lvl w:ilvl="0" w:tplc="E8A48F6A">
      <w:start w:val="1"/>
      <w:numFmt w:val="bullet"/>
      <w:lvlText w:val=""/>
      <w:lvlJc w:val="left"/>
      <w:pPr>
        <w:ind w:left="720" w:hanging="360"/>
      </w:pPr>
      <w:rPr>
        <w:rFonts w:ascii="Wingdings" w:hAnsi="Wingdings" w:hint="default"/>
        <w:u w:color="50AF32" w:themeColor="tex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1F"/>
    <w:rsid w:val="00063460"/>
    <w:rsid w:val="00080D4A"/>
    <w:rsid w:val="000D4D33"/>
    <w:rsid w:val="000E28DF"/>
    <w:rsid w:val="0011025B"/>
    <w:rsid w:val="00117B33"/>
    <w:rsid w:val="001369E7"/>
    <w:rsid w:val="001455A3"/>
    <w:rsid w:val="0015149F"/>
    <w:rsid w:val="00156542"/>
    <w:rsid w:val="0016603C"/>
    <w:rsid w:val="001A2B1F"/>
    <w:rsid w:val="00232B1D"/>
    <w:rsid w:val="0025550D"/>
    <w:rsid w:val="002975EA"/>
    <w:rsid w:val="0035206F"/>
    <w:rsid w:val="003F48A1"/>
    <w:rsid w:val="003F50C3"/>
    <w:rsid w:val="005061C4"/>
    <w:rsid w:val="00531DDC"/>
    <w:rsid w:val="005466AF"/>
    <w:rsid w:val="005B40B6"/>
    <w:rsid w:val="005E35C8"/>
    <w:rsid w:val="006056EB"/>
    <w:rsid w:val="00676942"/>
    <w:rsid w:val="006D5EA3"/>
    <w:rsid w:val="00726FAC"/>
    <w:rsid w:val="007327D0"/>
    <w:rsid w:val="00787BF4"/>
    <w:rsid w:val="007D23B8"/>
    <w:rsid w:val="008774D5"/>
    <w:rsid w:val="008D5C3B"/>
    <w:rsid w:val="00906CC8"/>
    <w:rsid w:val="00917078"/>
    <w:rsid w:val="00931D28"/>
    <w:rsid w:val="00983621"/>
    <w:rsid w:val="009851AA"/>
    <w:rsid w:val="009C33AD"/>
    <w:rsid w:val="00A62021"/>
    <w:rsid w:val="00A86DBB"/>
    <w:rsid w:val="00C11AB4"/>
    <w:rsid w:val="00C659D4"/>
    <w:rsid w:val="00CA149D"/>
    <w:rsid w:val="00CA378E"/>
    <w:rsid w:val="00CB5CC4"/>
    <w:rsid w:val="00CC6FE0"/>
    <w:rsid w:val="00CE55F0"/>
    <w:rsid w:val="00CF2ECD"/>
    <w:rsid w:val="00D00C92"/>
    <w:rsid w:val="00D1068B"/>
    <w:rsid w:val="00D638F3"/>
    <w:rsid w:val="00DD7CD2"/>
    <w:rsid w:val="00E12BAC"/>
    <w:rsid w:val="00E51688"/>
    <w:rsid w:val="00E518C0"/>
    <w:rsid w:val="00E80D2B"/>
    <w:rsid w:val="00E92E6F"/>
    <w:rsid w:val="00EB3F06"/>
    <w:rsid w:val="00EE4934"/>
    <w:rsid w:val="00F041C4"/>
    <w:rsid w:val="00F15C6B"/>
    <w:rsid w:val="00FA23FD"/>
    <w:rsid w:val="00FB3334"/>
    <w:rsid w:val="00FC6312"/>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3F6040BD-9BAB-45B0-BE70-E582488B2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A2B1F"/>
    <w:pPr>
      <w:spacing w:before="120" w:after="280" w:line="280" w:lineRule="atLeast"/>
    </w:pPr>
    <w:rPr>
      <w:color w:val="000000" w:themeColor="text1"/>
      <w:sz w:val="18"/>
    </w:rPr>
  </w:style>
  <w:style w:type="paragraph" w:styleId="berschrift1">
    <w:name w:val="heading 1"/>
    <w:basedOn w:val="Standard"/>
    <w:next w:val="Standard"/>
    <w:link w:val="berschrift1Zchn"/>
    <w:uiPriority w:val="9"/>
    <w:qFormat/>
    <w:rsid w:val="005466AF"/>
    <w:pPr>
      <w:keepNext/>
      <w:keepLines/>
      <w:spacing w:before="480" w:after="240" w:line="240" w:lineRule="auto"/>
      <w:outlineLvl w:val="0"/>
    </w:pPr>
    <w:rPr>
      <w:rFonts w:asciiTheme="majorHAnsi" w:eastAsiaTheme="majorEastAsia" w:hAnsiTheme="majorHAnsi" w:cstheme="majorBidi"/>
      <w:b/>
      <w:sz w:val="44"/>
      <w:szCs w:val="32"/>
    </w:rPr>
  </w:style>
  <w:style w:type="paragraph" w:styleId="berschrift2">
    <w:name w:val="heading 2"/>
    <w:basedOn w:val="Standard"/>
    <w:next w:val="Standard"/>
    <w:link w:val="berschrift2Zchn"/>
    <w:uiPriority w:val="9"/>
    <w:unhideWhenUsed/>
    <w:qFormat/>
    <w:rsid w:val="005466AF"/>
    <w:pPr>
      <w:keepNext/>
      <w:keepLines/>
      <w:spacing w:before="280" w:after="240"/>
      <w:outlineLvl w:val="1"/>
    </w:pPr>
    <w:rPr>
      <w:rFonts w:asciiTheme="majorHAnsi" w:eastAsiaTheme="majorEastAsia" w:hAnsiTheme="majorHAnsi" w:cstheme="majorBidi"/>
      <w:b/>
      <w:color w:val="50AF32" w:themeColor="text2"/>
      <w:sz w:val="20"/>
      <w:szCs w:val="28"/>
    </w:rPr>
  </w:style>
  <w:style w:type="paragraph" w:styleId="berschrift3">
    <w:name w:val="heading 3"/>
    <w:basedOn w:val="Standard"/>
    <w:next w:val="Standard"/>
    <w:link w:val="berschrift3Zchn"/>
    <w:uiPriority w:val="9"/>
    <w:unhideWhenUsed/>
    <w:qFormat/>
    <w:rsid w:val="005466AF"/>
    <w:pPr>
      <w:keepNext/>
      <w:keepLines/>
      <w:spacing w:before="160" w:after="12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unhideWhenUsed/>
    <w:rsid w:val="00232B1D"/>
    <w:pPr>
      <w:keepNext/>
      <w:keepLines/>
      <w:spacing w:before="40" w:after="0"/>
      <w:outlineLvl w:val="3"/>
    </w:pPr>
    <w:rPr>
      <w:rFonts w:asciiTheme="majorHAnsi" w:eastAsiaTheme="majorEastAsia" w:hAnsiTheme="majorHAnsi" w:cstheme="majorBidi"/>
      <w:i/>
      <w:iCs/>
      <w:color w:val="3B8225" w:themeColor="accent1" w:themeShade="BF"/>
    </w:rPr>
  </w:style>
  <w:style w:type="paragraph" w:styleId="berschrift5">
    <w:name w:val="heading 5"/>
    <w:basedOn w:val="Standard"/>
    <w:next w:val="Standard"/>
    <w:link w:val="berschrift5Zchn"/>
    <w:uiPriority w:val="9"/>
    <w:semiHidden/>
    <w:unhideWhenUsed/>
    <w:qFormat/>
    <w:rsid w:val="00232B1D"/>
    <w:pPr>
      <w:keepNext/>
      <w:keepLines/>
      <w:spacing w:before="40" w:after="0"/>
      <w:outlineLvl w:val="4"/>
    </w:pPr>
    <w:rPr>
      <w:rFonts w:asciiTheme="majorHAnsi" w:eastAsiaTheme="majorEastAsia" w:hAnsiTheme="majorHAnsi" w:cstheme="majorBidi"/>
      <w:color w:val="3B8225" w:themeColor="accent1" w:themeShade="BF"/>
    </w:rPr>
  </w:style>
  <w:style w:type="paragraph" w:styleId="berschrift6">
    <w:name w:val="heading 6"/>
    <w:basedOn w:val="Standard"/>
    <w:next w:val="Standard"/>
    <w:link w:val="berschrift6Zchn"/>
    <w:uiPriority w:val="9"/>
    <w:semiHidden/>
    <w:unhideWhenUsed/>
    <w:qFormat/>
    <w:rsid w:val="00232B1D"/>
    <w:pPr>
      <w:keepNext/>
      <w:keepLines/>
      <w:spacing w:before="40" w:after="0"/>
      <w:outlineLvl w:val="5"/>
    </w:pPr>
    <w:rPr>
      <w:rFonts w:asciiTheme="majorHAnsi" w:eastAsiaTheme="majorEastAsia" w:hAnsiTheme="majorHAnsi" w:cstheme="majorBidi"/>
      <w:color w:val="285719" w:themeColor="accent1" w:themeShade="80"/>
    </w:rPr>
  </w:style>
  <w:style w:type="paragraph" w:styleId="berschrift7">
    <w:name w:val="heading 7"/>
    <w:basedOn w:val="Standard"/>
    <w:next w:val="Standard"/>
    <w:link w:val="berschrift7Zchn"/>
    <w:uiPriority w:val="9"/>
    <w:semiHidden/>
    <w:unhideWhenUsed/>
    <w:qFormat/>
    <w:rsid w:val="00232B1D"/>
    <w:pPr>
      <w:keepNext/>
      <w:keepLines/>
      <w:spacing w:before="40" w:after="0"/>
      <w:outlineLvl w:val="6"/>
    </w:pPr>
    <w:rPr>
      <w:rFonts w:asciiTheme="majorHAnsi" w:eastAsiaTheme="majorEastAsia" w:hAnsiTheme="majorHAnsi" w:cstheme="majorBidi"/>
      <w:i/>
      <w:iCs/>
      <w:color w:val="285719" w:themeColor="accent1" w:themeShade="80"/>
    </w:rPr>
  </w:style>
  <w:style w:type="paragraph" w:styleId="berschrift8">
    <w:name w:val="heading 8"/>
    <w:basedOn w:val="Standard"/>
    <w:next w:val="Standard"/>
    <w:link w:val="berschrift8Zchn"/>
    <w:uiPriority w:val="9"/>
    <w:semiHidden/>
    <w:unhideWhenUsed/>
    <w:qFormat/>
    <w:rsid w:val="00232B1D"/>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berschrift9">
    <w:name w:val="heading 9"/>
    <w:basedOn w:val="Standard"/>
    <w:next w:val="Standard"/>
    <w:link w:val="berschrift9Zchn"/>
    <w:uiPriority w:val="9"/>
    <w:semiHidden/>
    <w:unhideWhenUsed/>
    <w:qFormat/>
    <w:rsid w:val="00232B1D"/>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32B1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32B1D"/>
  </w:style>
  <w:style w:type="paragraph" w:styleId="Fuzeile">
    <w:name w:val="footer"/>
    <w:basedOn w:val="Standard"/>
    <w:link w:val="FuzeileZchn"/>
    <w:uiPriority w:val="99"/>
    <w:unhideWhenUsed/>
    <w:rsid w:val="00232B1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32B1D"/>
  </w:style>
  <w:style w:type="character" w:customStyle="1" w:styleId="berschrift1Zchn">
    <w:name w:val="Überschrift 1 Zchn"/>
    <w:basedOn w:val="Absatz-Standardschriftart"/>
    <w:link w:val="berschrift1"/>
    <w:uiPriority w:val="9"/>
    <w:rsid w:val="005466AF"/>
    <w:rPr>
      <w:rFonts w:asciiTheme="majorHAnsi" w:eastAsiaTheme="majorEastAsia" w:hAnsiTheme="majorHAnsi" w:cstheme="majorBidi"/>
      <w:b/>
      <w:color w:val="000000" w:themeColor="text1"/>
      <w:sz w:val="44"/>
      <w:szCs w:val="32"/>
    </w:rPr>
  </w:style>
  <w:style w:type="character" w:customStyle="1" w:styleId="berschrift2Zchn">
    <w:name w:val="Überschrift 2 Zchn"/>
    <w:basedOn w:val="Absatz-Standardschriftart"/>
    <w:link w:val="berschrift2"/>
    <w:uiPriority w:val="9"/>
    <w:rsid w:val="005466AF"/>
    <w:rPr>
      <w:rFonts w:asciiTheme="majorHAnsi" w:eastAsiaTheme="majorEastAsia" w:hAnsiTheme="majorHAnsi" w:cstheme="majorBidi"/>
      <w:b/>
      <w:color w:val="50AF32" w:themeColor="text2"/>
      <w:sz w:val="20"/>
      <w:szCs w:val="28"/>
    </w:rPr>
  </w:style>
  <w:style w:type="character" w:customStyle="1" w:styleId="berschrift3Zchn">
    <w:name w:val="Überschrift 3 Zchn"/>
    <w:basedOn w:val="Absatz-Standardschriftart"/>
    <w:link w:val="berschrift3"/>
    <w:uiPriority w:val="9"/>
    <w:rsid w:val="005466AF"/>
    <w:rPr>
      <w:rFonts w:asciiTheme="majorHAnsi" w:eastAsiaTheme="majorEastAsia" w:hAnsiTheme="majorHAnsi" w:cstheme="majorBidi"/>
      <w:b/>
      <w:color w:val="000000" w:themeColor="text1"/>
      <w:sz w:val="18"/>
      <w:szCs w:val="24"/>
    </w:rPr>
  </w:style>
  <w:style w:type="character" w:customStyle="1" w:styleId="berschrift4Zchn">
    <w:name w:val="Überschrift 4 Zchn"/>
    <w:basedOn w:val="Absatz-Standardschriftart"/>
    <w:link w:val="berschrift4"/>
    <w:uiPriority w:val="9"/>
    <w:semiHidden/>
    <w:rsid w:val="00232B1D"/>
    <w:rPr>
      <w:rFonts w:asciiTheme="majorHAnsi" w:eastAsiaTheme="majorEastAsia" w:hAnsiTheme="majorHAnsi" w:cstheme="majorBidi"/>
      <w:i/>
      <w:iCs/>
      <w:color w:val="3B8225" w:themeColor="accent1" w:themeShade="BF"/>
    </w:rPr>
  </w:style>
  <w:style w:type="character" w:customStyle="1" w:styleId="berschrift5Zchn">
    <w:name w:val="Überschrift 5 Zchn"/>
    <w:basedOn w:val="Absatz-Standardschriftart"/>
    <w:link w:val="berschrift5"/>
    <w:uiPriority w:val="9"/>
    <w:semiHidden/>
    <w:rsid w:val="00232B1D"/>
    <w:rPr>
      <w:rFonts w:asciiTheme="majorHAnsi" w:eastAsiaTheme="majorEastAsia" w:hAnsiTheme="majorHAnsi" w:cstheme="majorBidi"/>
      <w:color w:val="3B8225" w:themeColor="accent1" w:themeShade="BF"/>
    </w:rPr>
  </w:style>
  <w:style w:type="character" w:customStyle="1" w:styleId="berschrift6Zchn">
    <w:name w:val="Überschrift 6 Zchn"/>
    <w:basedOn w:val="Absatz-Standardschriftart"/>
    <w:link w:val="berschrift6"/>
    <w:uiPriority w:val="9"/>
    <w:semiHidden/>
    <w:rsid w:val="00232B1D"/>
    <w:rPr>
      <w:rFonts w:asciiTheme="majorHAnsi" w:eastAsiaTheme="majorEastAsia" w:hAnsiTheme="majorHAnsi" w:cstheme="majorBidi"/>
      <w:color w:val="285719" w:themeColor="accent1" w:themeShade="80"/>
    </w:rPr>
  </w:style>
  <w:style w:type="character" w:customStyle="1" w:styleId="berschrift7Zchn">
    <w:name w:val="Überschrift 7 Zchn"/>
    <w:basedOn w:val="Absatz-Standardschriftart"/>
    <w:link w:val="berschrift7"/>
    <w:uiPriority w:val="9"/>
    <w:semiHidden/>
    <w:rsid w:val="00232B1D"/>
    <w:rPr>
      <w:rFonts w:asciiTheme="majorHAnsi" w:eastAsiaTheme="majorEastAsia" w:hAnsiTheme="majorHAnsi" w:cstheme="majorBidi"/>
      <w:i/>
      <w:iCs/>
      <w:color w:val="285719" w:themeColor="accent1" w:themeShade="80"/>
    </w:rPr>
  </w:style>
  <w:style w:type="character" w:customStyle="1" w:styleId="berschrift8Zchn">
    <w:name w:val="Überschrift 8 Zchn"/>
    <w:basedOn w:val="Absatz-Standardschriftart"/>
    <w:link w:val="berschrift8"/>
    <w:uiPriority w:val="9"/>
    <w:semiHidden/>
    <w:rsid w:val="00232B1D"/>
    <w:rPr>
      <w:rFonts w:asciiTheme="majorHAnsi" w:eastAsiaTheme="majorEastAsia" w:hAnsiTheme="majorHAnsi" w:cstheme="majorBidi"/>
      <w:color w:val="262626" w:themeColor="text1" w:themeTint="D9"/>
      <w:sz w:val="21"/>
      <w:szCs w:val="21"/>
    </w:rPr>
  </w:style>
  <w:style w:type="character" w:customStyle="1" w:styleId="berschrift9Zchn">
    <w:name w:val="Überschrift 9 Zchn"/>
    <w:basedOn w:val="Absatz-Standardschriftart"/>
    <w:link w:val="berschrift9"/>
    <w:uiPriority w:val="9"/>
    <w:semiHidden/>
    <w:rsid w:val="00232B1D"/>
    <w:rPr>
      <w:rFonts w:asciiTheme="majorHAnsi" w:eastAsiaTheme="majorEastAsia" w:hAnsiTheme="majorHAnsi" w:cstheme="majorBidi"/>
      <w:i/>
      <w:iCs/>
      <w:color w:val="262626" w:themeColor="text1" w:themeTint="D9"/>
      <w:sz w:val="21"/>
      <w:szCs w:val="21"/>
    </w:rPr>
  </w:style>
  <w:style w:type="paragraph" w:styleId="Beschriftung">
    <w:name w:val="caption"/>
    <w:basedOn w:val="Standard"/>
    <w:next w:val="Standard"/>
    <w:uiPriority w:val="35"/>
    <w:semiHidden/>
    <w:unhideWhenUsed/>
    <w:qFormat/>
    <w:rsid w:val="00232B1D"/>
    <w:pPr>
      <w:spacing w:after="200" w:line="240" w:lineRule="auto"/>
    </w:pPr>
    <w:rPr>
      <w:i/>
      <w:iCs/>
      <w:color w:val="50AF32" w:themeColor="text2"/>
      <w:szCs w:val="18"/>
    </w:rPr>
  </w:style>
  <w:style w:type="paragraph" w:styleId="Titel">
    <w:name w:val="Title"/>
    <w:basedOn w:val="Standard"/>
    <w:next w:val="Standard"/>
    <w:link w:val="TitelZchn"/>
    <w:uiPriority w:val="10"/>
    <w:qFormat/>
    <w:rsid w:val="005466AF"/>
    <w:pPr>
      <w:spacing w:before="360" w:after="800" w:line="240" w:lineRule="auto"/>
    </w:pPr>
    <w:rPr>
      <w:rFonts w:asciiTheme="majorHAnsi" w:eastAsiaTheme="majorEastAsia" w:hAnsiTheme="majorHAnsi" w:cstheme="majorBidi"/>
      <w:b/>
      <w:spacing w:val="-10"/>
      <w:sz w:val="80"/>
      <w:szCs w:val="56"/>
    </w:rPr>
  </w:style>
  <w:style w:type="character" w:customStyle="1" w:styleId="TitelZchn">
    <w:name w:val="Titel Zchn"/>
    <w:basedOn w:val="Absatz-Standardschriftart"/>
    <w:link w:val="Titel"/>
    <w:uiPriority w:val="10"/>
    <w:rsid w:val="005466AF"/>
    <w:rPr>
      <w:rFonts w:asciiTheme="majorHAnsi" w:eastAsiaTheme="majorEastAsia" w:hAnsiTheme="majorHAnsi" w:cstheme="majorBidi"/>
      <w:b/>
      <w:color w:val="000000" w:themeColor="text1"/>
      <w:spacing w:val="-10"/>
      <w:sz w:val="80"/>
      <w:szCs w:val="56"/>
    </w:rPr>
  </w:style>
  <w:style w:type="paragraph" w:styleId="Untertitel">
    <w:name w:val="Subtitle"/>
    <w:basedOn w:val="Standard"/>
    <w:next w:val="Standard"/>
    <w:link w:val="UntertitelZchn"/>
    <w:uiPriority w:val="11"/>
    <w:rsid w:val="00232B1D"/>
    <w:pPr>
      <w:numPr>
        <w:ilvl w:val="1"/>
      </w:numPr>
    </w:pPr>
    <w:rPr>
      <w:color w:val="5A5A5A" w:themeColor="text1" w:themeTint="A5"/>
      <w:spacing w:val="15"/>
    </w:rPr>
  </w:style>
  <w:style w:type="character" w:customStyle="1" w:styleId="UntertitelZchn">
    <w:name w:val="Untertitel Zchn"/>
    <w:basedOn w:val="Absatz-Standardschriftart"/>
    <w:link w:val="Untertitel"/>
    <w:uiPriority w:val="11"/>
    <w:rsid w:val="00232B1D"/>
    <w:rPr>
      <w:color w:val="5A5A5A" w:themeColor="text1" w:themeTint="A5"/>
      <w:spacing w:val="15"/>
    </w:rPr>
  </w:style>
  <w:style w:type="character" w:styleId="Fett">
    <w:name w:val="Strong"/>
    <w:basedOn w:val="Absatz-Standardschriftart"/>
    <w:uiPriority w:val="22"/>
    <w:rsid w:val="00232B1D"/>
    <w:rPr>
      <w:b/>
      <w:bCs/>
      <w:color w:val="auto"/>
    </w:rPr>
  </w:style>
  <w:style w:type="character" w:styleId="Hervorhebung">
    <w:name w:val="Emphasis"/>
    <w:basedOn w:val="Absatz-Standardschriftart"/>
    <w:uiPriority w:val="20"/>
    <w:rsid w:val="00232B1D"/>
    <w:rPr>
      <w:i/>
      <w:iCs/>
      <w:color w:val="auto"/>
    </w:rPr>
  </w:style>
  <w:style w:type="paragraph" w:styleId="KeinLeerraum">
    <w:name w:val="No Spacing"/>
    <w:aliases w:val="Bildunterschrift,Randnotizen"/>
    <w:uiPriority w:val="1"/>
    <w:qFormat/>
    <w:rsid w:val="005466AF"/>
    <w:pPr>
      <w:spacing w:before="120" w:after="120" w:line="160" w:lineRule="atLeast"/>
    </w:pPr>
    <w:rPr>
      <w:color w:val="000000" w:themeColor="text1"/>
      <w:sz w:val="12"/>
    </w:rPr>
  </w:style>
  <w:style w:type="paragraph" w:styleId="Zitat">
    <w:name w:val="Quote"/>
    <w:basedOn w:val="Standard"/>
    <w:next w:val="Standard"/>
    <w:link w:val="ZitatZchn"/>
    <w:uiPriority w:val="29"/>
    <w:rsid w:val="00232B1D"/>
    <w:pPr>
      <w:spacing w:before="200"/>
      <w:ind w:left="864" w:right="864"/>
    </w:pPr>
    <w:rPr>
      <w:i/>
      <w:iCs/>
      <w:color w:val="404040" w:themeColor="text1" w:themeTint="BF"/>
    </w:rPr>
  </w:style>
  <w:style w:type="character" w:customStyle="1" w:styleId="ZitatZchn">
    <w:name w:val="Zitat Zchn"/>
    <w:basedOn w:val="Absatz-Standardschriftart"/>
    <w:link w:val="Zitat"/>
    <w:uiPriority w:val="29"/>
    <w:rsid w:val="00232B1D"/>
    <w:rPr>
      <w:i/>
      <w:iCs/>
      <w:color w:val="404040" w:themeColor="text1" w:themeTint="BF"/>
    </w:rPr>
  </w:style>
  <w:style w:type="paragraph" w:styleId="IntensivesZitat">
    <w:name w:val="Intense Quote"/>
    <w:basedOn w:val="Standard"/>
    <w:next w:val="Standard"/>
    <w:link w:val="IntensivesZitatZchn"/>
    <w:uiPriority w:val="30"/>
    <w:rsid w:val="00232B1D"/>
    <w:pPr>
      <w:pBdr>
        <w:top w:val="single" w:sz="4" w:space="10" w:color="50AF32" w:themeColor="accent1"/>
        <w:bottom w:val="single" w:sz="4" w:space="10" w:color="50AF32" w:themeColor="accent1"/>
      </w:pBdr>
      <w:spacing w:before="360" w:after="360"/>
      <w:ind w:left="864" w:right="864"/>
      <w:jc w:val="center"/>
    </w:pPr>
    <w:rPr>
      <w:i/>
      <w:iCs/>
      <w:color w:val="50AF32" w:themeColor="accent1"/>
    </w:rPr>
  </w:style>
  <w:style w:type="character" w:customStyle="1" w:styleId="IntensivesZitatZchn">
    <w:name w:val="Intensives Zitat Zchn"/>
    <w:basedOn w:val="Absatz-Standardschriftart"/>
    <w:link w:val="IntensivesZitat"/>
    <w:uiPriority w:val="30"/>
    <w:rsid w:val="00232B1D"/>
    <w:rPr>
      <w:i/>
      <w:iCs/>
      <w:color w:val="50AF32" w:themeColor="accent1"/>
    </w:rPr>
  </w:style>
  <w:style w:type="character" w:styleId="SchwacheHervorhebung">
    <w:name w:val="Subtle Emphasis"/>
    <w:basedOn w:val="Absatz-Standardschriftart"/>
    <w:uiPriority w:val="19"/>
    <w:rsid w:val="00232B1D"/>
    <w:rPr>
      <w:i/>
      <w:iCs/>
      <w:color w:val="404040" w:themeColor="text1" w:themeTint="BF"/>
    </w:rPr>
  </w:style>
  <w:style w:type="character" w:styleId="IntensiveHervorhebung">
    <w:name w:val="Intense Emphasis"/>
    <w:basedOn w:val="Absatz-Standardschriftart"/>
    <w:uiPriority w:val="21"/>
    <w:rsid w:val="00232B1D"/>
    <w:rPr>
      <w:i/>
      <w:iCs/>
      <w:color w:val="50AF32" w:themeColor="accent1"/>
    </w:rPr>
  </w:style>
  <w:style w:type="character" w:styleId="SchwacherVerweis">
    <w:name w:val="Subtle Reference"/>
    <w:basedOn w:val="Absatz-Standardschriftart"/>
    <w:uiPriority w:val="31"/>
    <w:rsid w:val="00232B1D"/>
    <w:rPr>
      <w:smallCaps/>
      <w:color w:val="404040" w:themeColor="text1" w:themeTint="BF"/>
    </w:rPr>
  </w:style>
  <w:style w:type="character" w:styleId="IntensiverVerweis">
    <w:name w:val="Intense Reference"/>
    <w:basedOn w:val="Absatz-Standardschriftart"/>
    <w:uiPriority w:val="32"/>
    <w:rsid w:val="00232B1D"/>
    <w:rPr>
      <w:b/>
      <w:bCs/>
      <w:smallCaps/>
      <w:color w:val="50AF32" w:themeColor="accent1"/>
      <w:spacing w:val="5"/>
    </w:rPr>
  </w:style>
  <w:style w:type="character" w:styleId="Buchtitel">
    <w:name w:val="Book Title"/>
    <w:basedOn w:val="Absatz-Standardschriftart"/>
    <w:uiPriority w:val="33"/>
    <w:rsid w:val="00232B1D"/>
    <w:rPr>
      <w:b/>
      <w:bCs/>
      <w:i/>
      <w:iCs/>
      <w:spacing w:val="5"/>
    </w:rPr>
  </w:style>
  <w:style w:type="paragraph" w:styleId="Inhaltsverzeichnisberschrift">
    <w:name w:val="TOC Heading"/>
    <w:basedOn w:val="berschrift1"/>
    <w:next w:val="Standard"/>
    <w:uiPriority w:val="39"/>
    <w:semiHidden/>
    <w:unhideWhenUsed/>
    <w:qFormat/>
    <w:rsid w:val="00232B1D"/>
    <w:pPr>
      <w:outlineLvl w:val="9"/>
    </w:pPr>
  </w:style>
  <w:style w:type="paragraph" w:styleId="Listenabsatz">
    <w:name w:val="List Paragraph"/>
    <w:basedOn w:val="Standard"/>
    <w:uiPriority w:val="34"/>
    <w:rsid w:val="0011025B"/>
    <w:pPr>
      <w:ind w:left="720"/>
      <w:contextualSpacing/>
    </w:pPr>
  </w:style>
  <w:style w:type="paragraph" w:customStyle="1" w:styleId="EEElektronik">
    <w:name w:val="E+E Elektronik"/>
    <w:basedOn w:val="KeinLeerraum"/>
    <w:rsid w:val="005E35C8"/>
    <w:rPr>
      <w:lang w:val="en-US"/>
    </w:rPr>
  </w:style>
  <w:style w:type="paragraph" w:styleId="Sprechblasentext">
    <w:name w:val="Balloon Text"/>
    <w:basedOn w:val="Standard"/>
    <w:link w:val="SprechblasentextZchn"/>
    <w:uiPriority w:val="99"/>
    <w:semiHidden/>
    <w:unhideWhenUsed/>
    <w:rsid w:val="005E35C8"/>
    <w:pPr>
      <w:spacing w:before="0" w:after="0"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5E35C8"/>
    <w:rPr>
      <w:rFonts w:ascii="Segoe UI" w:hAnsi="Segoe UI" w:cs="Segoe UI"/>
      <w:color w:val="000000" w:themeColor="text1"/>
      <w:sz w:val="18"/>
      <w:szCs w:val="18"/>
    </w:rPr>
  </w:style>
  <w:style w:type="paragraph" w:customStyle="1" w:styleId="Dokumententitel">
    <w:name w:val="Dokumententitel"/>
    <w:basedOn w:val="berschrift3"/>
    <w:link w:val="DokumententitelZchn"/>
    <w:qFormat/>
    <w:rsid w:val="005466AF"/>
    <w:pPr>
      <w:spacing w:line="240" w:lineRule="atLeast"/>
    </w:pPr>
    <w:rPr>
      <w:rFonts w:eastAsiaTheme="minorEastAsia"/>
      <w:b w:val="0"/>
      <w:spacing w:val="20"/>
    </w:rPr>
  </w:style>
  <w:style w:type="character" w:customStyle="1" w:styleId="DokumententitelZchn">
    <w:name w:val="Dokumententitel Zchn"/>
    <w:basedOn w:val="berschrift3Zchn"/>
    <w:link w:val="Dokumententitel"/>
    <w:rsid w:val="005466AF"/>
    <w:rPr>
      <w:rFonts w:asciiTheme="majorHAnsi" w:eastAsiaTheme="majorEastAsia" w:hAnsiTheme="majorHAnsi" w:cstheme="majorBidi"/>
      <w:b w:val="0"/>
      <w:color w:val="000000" w:themeColor="text1"/>
      <w:spacing w:val="20"/>
      <w:sz w:val="18"/>
      <w:szCs w:val="24"/>
    </w:rPr>
  </w:style>
  <w:style w:type="paragraph" w:styleId="Textkrper2">
    <w:name w:val="Body Text 2"/>
    <w:basedOn w:val="Standard"/>
    <w:link w:val="Textkrper2Zchn"/>
    <w:semiHidden/>
    <w:rsid w:val="001A2B1F"/>
    <w:pPr>
      <w:overflowPunct w:val="0"/>
      <w:autoSpaceDE w:val="0"/>
      <w:autoSpaceDN w:val="0"/>
      <w:adjustRightInd w:val="0"/>
      <w:spacing w:before="0" w:after="0" w:line="240" w:lineRule="auto"/>
      <w:jc w:val="both"/>
      <w:textAlignment w:val="baseline"/>
    </w:pPr>
    <w:rPr>
      <w:rFonts w:ascii="Arial" w:eastAsia="Times New Roman" w:hAnsi="Arial" w:cs="Times New Roman"/>
      <w:color w:val="auto"/>
      <w:sz w:val="20"/>
      <w:szCs w:val="20"/>
      <w:lang w:eastAsia="de-DE"/>
    </w:rPr>
  </w:style>
  <w:style w:type="character" w:customStyle="1" w:styleId="Textkrper2Zchn">
    <w:name w:val="Textkörper 2 Zchn"/>
    <w:basedOn w:val="Absatz-Standardschriftart"/>
    <w:link w:val="Textkrper2"/>
    <w:semiHidden/>
    <w:rsid w:val="001A2B1F"/>
    <w:rPr>
      <w:rFonts w:ascii="Arial" w:eastAsia="Times New Roman" w:hAnsi="Arial" w:cs="Times New Roman"/>
      <w:sz w:val="20"/>
      <w:szCs w:val="20"/>
      <w:lang w:eastAsia="de-DE"/>
    </w:rPr>
  </w:style>
  <w:style w:type="character" w:styleId="Hyperlink">
    <w:name w:val="Hyperlink"/>
    <w:basedOn w:val="Absatz-Standardschriftart"/>
    <w:uiPriority w:val="99"/>
    <w:unhideWhenUsed/>
    <w:rsid w:val="001A2B1F"/>
    <w:rPr>
      <w:color w:val="50AF32"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13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pluse.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r@epluse.at" TargetMode="External"/><Relationship Id="rId4" Type="http://schemas.openxmlformats.org/officeDocument/2006/relationships/webSettings" Target="webSettings.xml"/><Relationship Id="rId9" Type="http://schemas.openxmlformats.org/officeDocument/2006/relationships/hyperlink" Target="http://www.epluse.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E+E Elektronik">
      <a:dk1>
        <a:srgbClr val="000000"/>
      </a:dk1>
      <a:lt1>
        <a:srgbClr val="FFFFFF"/>
      </a:lt1>
      <a:dk2>
        <a:srgbClr val="50AF32"/>
      </a:dk2>
      <a:lt2>
        <a:srgbClr val="C8E1AF"/>
      </a:lt2>
      <a:accent1>
        <a:srgbClr val="50AF32"/>
      </a:accent1>
      <a:accent2>
        <a:srgbClr val="C8E1AF"/>
      </a:accent2>
      <a:accent3>
        <a:srgbClr val="EAF0E1"/>
      </a:accent3>
      <a:accent4>
        <a:srgbClr val="575757"/>
      </a:accent4>
      <a:accent5>
        <a:srgbClr val="878787"/>
      </a:accent5>
      <a:accent6>
        <a:srgbClr val="DADADA"/>
      </a:accent6>
      <a:hlink>
        <a:srgbClr val="50AF32"/>
      </a:hlink>
      <a:folHlink>
        <a:srgbClr val="878787"/>
      </a:folHlink>
    </a:clrScheme>
    <a:fontScheme name="E+E Elektronik">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644</Words>
  <Characters>4059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Digitales Sensorelement für hochgenaue Feuchte- und Temperaturmessung</vt:lpstr>
    </vt:vector>
  </TitlesOfParts>
  <Company>E+E Elektronik Ges.m.b.H.</Company>
  <LinksUpToDate>false</LinksUpToDate>
  <CharactersWithSpaces>4694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Digitales Sensorelement für hochgenaue Feuchte- und Temperaturmessung</dc:title>
  <dc:subject>Presseinformation</dc:subject>
  <dc:creator>Dutzler Theresa</dc:creator>
  <cp:keywords/>
  <dc:description/>
  <cp:lastModifiedBy>Fraundorfer Johannes</cp:lastModifiedBy>
  <cp:revision>5</cp:revision>
  <cp:lastPrinted>2021-12-06T08:35:00Z</cp:lastPrinted>
  <dcterms:created xsi:type="dcterms:W3CDTF">2022-01-10T13:03:00Z</dcterms:created>
  <dcterms:modified xsi:type="dcterms:W3CDTF">2022-01-17T14:12:00Z</dcterms:modified>
</cp:coreProperties>
</file>