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0A72" w14:textId="77777777" w:rsidR="001A2B1F" w:rsidRPr="005466AF" w:rsidRDefault="006056EB" w:rsidP="001A2B1F">
      <w:pPr>
        <w:pStyle w:val="Dokumententitel"/>
      </w:pPr>
      <w:r>
        <w:t>Presseinformation</w:t>
      </w:r>
    </w:p>
    <w:p w14:paraId="28C79D2B" w14:textId="77777777" w:rsidR="00931D28" w:rsidRDefault="00111C9E" w:rsidP="00931D28">
      <w:pPr>
        <w:pStyle w:val="berschrift1"/>
      </w:pPr>
      <w:r>
        <w:t>D</w:t>
      </w:r>
      <w:r w:rsidR="00D650F4">
        <w:t xml:space="preserve">igitales </w:t>
      </w:r>
      <w:r w:rsidR="00D543C6">
        <w:t>Temperaturs</w:t>
      </w:r>
      <w:r w:rsidR="00085554">
        <w:t xml:space="preserve">ensorelement </w:t>
      </w:r>
      <w:r w:rsidR="003E00B6">
        <w:t>von E+E Elektronik</w:t>
      </w:r>
    </w:p>
    <w:p w14:paraId="0CE547BA" w14:textId="77777777" w:rsidR="00202356" w:rsidRDefault="00931D28" w:rsidP="001A2B1F">
      <w:pPr>
        <w:rPr>
          <w:sz w:val="20"/>
        </w:rPr>
      </w:pPr>
      <w:r w:rsidRPr="00931D28">
        <w:rPr>
          <w:sz w:val="20"/>
        </w:rPr>
        <w:t xml:space="preserve">Das </w:t>
      </w:r>
      <w:r w:rsidR="00D543C6">
        <w:rPr>
          <w:sz w:val="20"/>
        </w:rPr>
        <w:t>TEE501</w:t>
      </w:r>
      <w:r w:rsidRPr="00931D28">
        <w:rPr>
          <w:sz w:val="20"/>
        </w:rPr>
        <w:t xml:space="preserve"> Sensorelement </w:t>
      </w:r>
      <w:r w:rsidR="00AE0D8A">
        <w:rPr>
          <w:sz w:val="20"/>
        </w:rPr>
        <w:t>bietet</w:t>
      </w:r>
      <w:r w:rsidR="00085554">
        <w:rPr>
          <w:sz w:val="20"/>
        </w:rPr>
        <w:t xml:space="preserve"> eine </w:t>
      </w:r>
      <w:r w:rsidR="00160F25">
        <w:rPr>
          <w:sz w:val="20"/>
        </w:rPr>
        <w:t xml:space="preserve">hohe </w:t>
      </w:r>
      <w:r w:rsidR="00284873">
        <w:rPr>
          <w:sz w:val="20"/>
        </w:rPr>
        <w:t>Messg</w:t>
      </w:r>
      <w:r w:rsidR="00743B8E">
        <w:rPr>
          <w:sz w:val="20"/>
        </w:rPr>
        <w:t>enauigkeit</w:t>
      </w:r>
      <w:r w:rsidR="00085554">
        <w:rPr>
          <w:sz w:val="20"/>
        </w:rPr>
        <w:t xml:space="preserve"> von bis zu </w:t>
      </w:r>
      <w:r w:rsidR="00085554" w:rsidRPr="00085554">
        <w:rPr>
          <w:sz w:val="20"/>
        </w:rPr>
        <w:t>±0,2 °</w:t>
      </w:r>
      <w:r w:rsidR="001628B2">
        <w:rPr>
          <w:sz w:val="20"/>
        </w:rPr>
        <w:t>C</w:t>
      </w:r>
      <w:r w:rsidR="00160F25">
        <w:rPr>
          <w:sz w:val="20"/>
        </w:rPr>
        <w:t xml:space="preserve"> und lässt sich dank des</w:t>
      </w:r>
      <w:r w:rsidR="001628B2">
        <w:rPr>
          <w:sz w:val="20"/>
        </w:rPr>
        <w:t xml:space="preserve"> kleine</w:t>
      </w:r>
      <w:r w:rsidR="00160F25">
        <w:rPr>
          <w:sz w:val="20"/>
        </w:rPr>
        <w:t>n</w:t>
      </w:r>
      <w:r w:rsidR="001628B2">
        <w:rPr>
          <w:sz w:val="20"/>
        </w:rPr>
        <w:t xml:space="preserve"> DFN-Gehäuse</w:t>
      </w:r>
      <w:r w:rsidR="00160F25">
        <w:rPr>
          <w:sz w:val="20"/>
        </w:rPr>
        <w:t>s</w:t>
      </w:r>
      <w:r w:rsidR="001628B2">
        <w:rPr>
          <w:sz w:val="20"/>
        </w:rPr>
        <w:t xml:space="preserve"> </w:t>
      </w:r>
      <w:r w:rsidR="001A6B51">
        <w:rPr>
          <w:sz w:val="20"/>
        </w:rPr>
        <w:t>einfach integrieren.</w:t>
      </w:r>
    </w:p>
    <w:p w14:paraId="52FD5A86" w14:textId="0CBD9F0E" w:rsidR="003A1DB1" w:rsidRDefault="001A2B1F" w:rsidP="001A2B1F">
      <w:pPr>
        <w:rPr>
          <w:b/>
        </w:rPr>
      </w:pPr>
      <w:r>
        <w:t xml:space="preserve">(Engerwitzdorf, </w:t>
      </w:r>
      <w:r w:rsidR="002F0385">
        <w:t>24</w:t>
      </w:r>
      <w:r>
        <w:t>.</w:t>
      </w:r>
      <w:r w:rsidR="003F48A1">
        <w:t>0</w:t>
      </w:r>
      <w:r w:rsidR="001C5DE7">
        <w:t>5</w:t>
      </w:r>
      <w:r>
        <w:t>.202</w:t>
      </w:r>
      <w:r w:rsidR="00726FAC">
        <w:t>2</w:t>
      </w:r>
      <w:r>
        <w:t xml:space="preserve">) </w:t>
      </w:r>
      <w:r w:rsidR="00301844" w:rsidRPr="00301844">
        <w:rPr>
          <w:b/>
        </w:rPr>
        <w:t>Mit dem TEE501 präsentiert der österreichische Sensorhersteller E+E</w:t>
      </w:r>
      <w:r w:rsidR="002F0385">
        <w:rPr>
          <w:b/>
        </w:rPr>
        <w:t> </w:t>
      </w:r>
      <w:r w:rsidR="00301844" w:rsidRPr="00301844">
        <w:rPr>
          <w:b/>
        </w:rPr>
        <w:t>Elektronik sein erstes digitales Temperatursensorelement.</w:t>
      </w:r>
      <w:r w:rsidR="00301844">
        <w:t xml:space="preserve"> </w:t>
      </w:r>
      <w:r w:rsidR="00536842">
        <w:rPr>
          <w:b/>
        </w:rPr>
        <w:t xml:space="preserve">Es </w:t>
      </w:r>
      <w:r w:rsidR="00833520" w:rsidRPr="005D7F95">
        <w:rPr>
          <w:b/>
        </w:rPr>
        <w:t>überzeugt mit einer Messgenauigkeit von bis zu ±0,2 °C</w:t>
      </w:r>
      <w:r w:rsidR="004F13F9">
        <w:rPr>
          <w:b/>
        </w:rPr>
        <w:t xml:space="preserve"> und </w:t>
      </w:r>
      <w:r w:rsidR="00D502B4">
        <w:rPr>
          <w:b/>
        </w:rPr>
        <w:t xml:space="preserve">einem breiten Temperatureinsatzbereich. </w:t>
      </w:r>
      <w:r w:rsidR="003A1DB1" w:rsidRPr="003A1DB1">
        <w:rPr>
          <w:b/>
        </w:rPr>
        <w:t>Das kleine DFN-Gehäuse mit integrierten Pull-Up Widerständen ermöglicht ein einfaches Design-In des Sensorelements.</w:t>
      </w:r>
      <w:r w:rsidR="00D377D7">
        <w:rPr>
          <w:b/>
        </w:rPr>
        <w:t xml:space="preserve"> </w:t>
      </w:r>
    </w:p>
    <w:p w14:paraId="5C86AA1C" w14:textId="77777777" w:rsidR="002E37FE" w:rsidRDefault="00AE1326" w:rsidP="002E37FE">
      <w:pPr>
        <w:pStyle w:val="berschrift2"/>
      </w:pPr>
      <w:r>
        <w:t xml:space="preserve">Hochgenau und vielseitig </w:t>
      </w:r>
      <w:r w:rsidR="007A3203">
        <w:t>einsetzbar</w:t>
      </w:r>
    </w:p>
    <w:p w14:paraId="3538CF6F" w14:textId="77777777" w:rsidR="009B698F" w:rsidRDefault="00E96AD4" w:rsidP="00FA23FD">
      <w:r>
        <w:t>Das TEE501 Sensorelement eignet sich für die Temperaturmessung in einem Arbeitsbereich von -40 °C bis 135 °C.</w:t>
      </w:r>
      <w:r w:rsidR="003B6781">
        <w:t xml:space="preserve"> Die werksseitige Mehrpunkt-</w:t>
      </w:r>
      <w:proofErr w:type="spellStart"/>
      <w:r w:rsidR="003B6781">
        <w:t>Temperaturjustage</w:t>
      </w:r>
      <w:proofErr w:type="spellEnd"/>
      <w:r w:rsidR="003B6781">
        <w:t xml:space="preserve"> gewährleistet eine ausgezeichnete Messgenauigkeit von </w:t>
      </w:r>
      <w:r>
        <w:t xml:space="preserve">bis zu </w:t>
      </w:r>
      <w:r w:rsidRPr="00E96AD4">
        <w:t>±0,2 °C</w:t>
      </w:r>
      <w:r>
        <w:t>.</w:t>
      </w:r>
      <w:r w:rsidR="003B6781">
        <w:t xml:space="preserve"> </w:t>
      </w:r>
      <w:r w:rsidR="00781D69">
        <w:t>Die</w:t>
      </w:r>
      <w:r w:rsidR="005C7895">
        <w:t xml:space="preserve"> sehr gute Messleistung und </w:t>
      </w:r>
      <w:r w:rsidR="007A3203">
        <w:t xml:space="preserve">eine </w:t>
      </w:r>
      <w:r w:rsidR="005C7895">
        <w:t xml:space="preserve">hervorragende Reproduzierbarkeit </w:t>
      </w:r>
      <w:r w:rsidR="00781D69">
        <w:t xml:space="preserve">machen das </w:t>
      </w:r>
      <w:r w:rsidR="005C7895">
        <w:t xml:space="preserve">Sensorelement </w:t>
      </w:r>
      <w:r w:rsidR="00CD324F">
        <w:t>zu</w:t>
      </w:r>
      <w:r w:rsidR="00EF0621">
        <w:t>r</w:t>
      </w:r>
      <w:r w:rsidR="00CD324F">
        <w:t xml:space="preserve"> </w:t>
      </w:r>
      <w:r w:rsidR="00AF0835">
        <w:t>optimalen</w:t>
      </w:r>
      <w:r w:rsidR="00781D69">
        <w:t xml:space="preserve"> Lösung für anspruchsvolle Messaufgaben. </w:t>
      </w:r>
      <w:r w:rsidR="00376D02">
        <w:t xml:space="preserve">Die Einsatzmöglichkeiten des </w:t>
      </w:r>
      <w:r w:rsidR="00781D69">
        <w:t>TEE501</w:t>
      </w:r>
      <w:r w:rsidR="00376D02">
        <w:t xml:space="preserve"> sind vielfältig und</w:t>
      </w:r>
      <w:r w:rsidR="009B698F">
        <w:t xml:space="preserve"> reichen von der Gebäudeautomation über H</w:t>
      </w:r>
      <w:r w:rsidR="00376D02">
        <w:t xml:space="preserve">aushaltselektronik </w:t>
      </w:r>
      <w:r w:rsidR="009B698F">
        <w:t>bis hin zur Medizintechnik.</w:t>
      </w:r>
      <w:r w:rsidR="003A1DB1">
        <w:t xml:space="preserve"> </w:t>
      </w:r>
    </w:p>
    <w:p w14:paraId="5F7AB84E" w14:textId="77777777" w:rsidR="00A01548" w:rsidRDefault="00C42015" w:rsidP="00A01548">
      <w:pPr>
        <w:pStyle w:val="berschrift2"/>
      </w:pPr>
      <w:r>
        <w:t xml:space="preserve">Einfach integrierbares </w:t>
      </w:r>
      <w:r w:rsidR="00A01548">
        <w:t xml:space="preserve">DFN-Gehäuse </w:t>
      </w:r>
    </w:p>
    <w:p w14:paraId="01FD6028" w14:textId="77777777" w:rsidR="00A01548" w:rsidRDefault="00A01548" w:rsidP="00A01548">
      <w:r>
        <w:t>Das kleine Dual-Flat-</w:t>
      </w:r>
      <w:proofErr w:type="spellStart"/>
      <w:r>
        <w:t>No</w:t>
      </w:r>
      <w:proofErr w:type="spellEnd"/>
      <w:r>
        <w:t>-Leads (DFN)-Gehäuse hat eine Grundfläche von nur 2,5 x 2,5 mm</w:t>
      </w:r>
      <w:r w:rsidRPr="00A70EFB">
        <w:rPr>
          <w:vertAlign w:val="superscript"/>
        </w:rPr>
        <w:t>2</w:t>
      </w:r>
      <w:r>
        <w:t xml:space="preserve"> und </w:t>
      </w:r>
      <w:r w:rsidR="00160F25">
        <w:t xml:space="preserve">findet </w:t>
      </w:r>
      <w:r w:rsidR="00284873">
        <w:t>damit in nahezu</w:t>
      </w:r>
      <w:r w:rsidR="00160F25">
        <w:t xml:space="preserve"> jeder Anwendung Platz</w:t>
      </w:r>
      <w:r>
        <w:t xml:space="preserve">. </w:t>
      </w:r>
      <w:r w:rsidR="00FA2F56">
        <w:t>Die integrierten</w:t>
      </w:r>
      <w:r>
        <w:t xml:space="preserve"> Pull-Up Widerstände </w:t>
      </w:r>
      <w:r w:rsidR="00FA2F56">
        <w:t xml:space="preserve">erleichtern </w:t>
      </w:r>
      <w:r>
        <w:t xml:space="preserve">das Design-In zusätzlich. Für den Betrieb </w:t>
      </w:r>
      <w:r w:rsidR="00284873">
        <w:t>benötigt das</w:t>
      </w:r>
      <w:r>
        <w:t xml:space="preserve"> Sensorelement eine Versorgungsspannung von 2,35 – 3,60 V.</w:t>
      </w:r>
      <w:r w:rsidR="00D377D7">
        <w:t xml:space="preserve"> </w:t>
      </w:r>
    </w:p>
    <w:p w14:paraId="705E8D82" w14:textId="77777777" w:rsidR="00F76CAF" w:rsidRPr="002E37FE" w:rsidRDefault="007705AD" w:rsidP="00F76CAF">
      <w:pPr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</w:rPr>
      </w:pPr>
      <w:r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</w:rPr>
        <w:t>Datenkommunikation via I</w:t>
      </w:r>
      <w:r w:rsidRPr="007705AD"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  <w:vertAlign w:val="superscript"/>
        </w:rPr>
        <w:t>2</w:t>
      </w:r>
      <w:r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</w:rPr>
        <w:t>C-</w:t>
      </w:r>
      <w:r w:rsidR="00EB27B8">
        <w:rPr>
          <w:rFonts w:asciiTheme="majorHAnsi" w:eastAsiaTheme="majorEastAsia" w:hAnsiTheme="majorHAnsi" w:cstheme="majorBidi"/>
          <w:b/>
          <w:color w:val="50AF32" w:themeColor="text2"/>
          <w:sz w:val="20"/>
          <w:szCs w:val="28"/>
        </w:rPr>
        <w:t>Schnittstelle</w:t>
      </w:r>
    </w:p>
    <w:p w14:paraId="7667B028" w14:textId="7B00B1E4" w:rsidR="00880A14" w:rsidRDefault="00284637" w:rsidP="007705AD">
      <w:r>
        <w:t>Die I</w:t>
      </w:r>
      <w:r w:rsidRPr="00290831">
        <w:rPr>
          <w:vertAlign w:val="superscript"/>
        </w:rPr>
        <w:t>2</w:t>
      </w:r>
      <w:r>
        <w:t xml:space="preserve">C-Schnittstelle sorgt für eine störungsfreie Datenkommunikation mit dem TEE501 und </w:t>
      </w:r>
      <w:r w:rsidR="003937DF">
        <w:t>unterstützt</w:t>
      </w:r>
      <w:r>
        <w:t xml:space="preserve"> Kommunikationsgeschwindigkeiten von 100 / 400 / 1000 kHz. </w:t>
      </w:r>
      <w:r w:rsidR="007705AD">
        <w:t>Die Messwerte werden im 16-bit Integer-Format ausgegeben und können direkt weiter verarbeitet werden.</w:t>
      </w:r>
      <w:r w:rsidR="007A3203">
        <w:t xml:space="preserve"> </w:t>
      </w:r>
      <w:r w:rsidR="00880A14">
        <w:t>Eine robuste I</w:t>
      </w:r>
      <w:r w:rsidR="00880A14" w:rsidRPr="005145EC">
        <w:rPr>
          <w:vertAlign w:val="superscript"/>
        </w:rPr>
        <w:t>2</w:t>
      </w:r>
      <w:r w:rsidR="00880A14">
        <w:t>C-Schnittstelle</w:t>
      </w:r>
      <w:r w:rsidR="00B07ECC">
        <w:t>nkommunikation</w:t>
      </w:r>
      <w:r w:rsidR="00880A14">
        <w:t xml:space="preserve"> wird dabei durch</w:t>
      </w:r>
      <w:r w:rsidR="003140B3">
        <w:t xml:space="preserve"> eine</w:t>
      </w:r>
      <w:r w:rsidR="00880A14">
        <w:t xml:space="preserve"> CRC </w:t>
      </w:r>
      <w:r w:rsidR="003140B3">
        <w:t>Prüfsumme</w:t>
      </w:r>
      <w:r w:rsidR="00966923">
        <w:t xml:space="preserve"> </w:t>
      </w:r>
      <w:r w:rsidR="00880A14">
        <w:t xml:space="preserve">und eine </w:t>
      </w:r>
      <w:r w:rsidR="003140B3">
        <w:t>Störungsunterdrückung</w:t>
      </w:r>
      <w:r w:rsidR="00880A14">
        <w:t xml:space="preserve"> sichergestellt. </w:t>
      </w:r>
    </w:p>
    <w:p w14:paraId="02DDF016" w14:textId="77777777" w:rsidR="0001329E" w:rsidRDefault="004933DF" w:rsidP="007705AD">
      <w:r>
        <w:t>I</w:t>
      </w:r>
      <w:r w:rsidR="0001329E">
        <w:t>ndividuell einstellbare I</w:t>
      </w:r>
      <w:r w:rsidR="0001329E" w:rsidRPr="009B003F">
        <w:rPr>
          <w:vertAlign w:val="superscript"/>
        </w:rPr>
        <w:t>2</w:t>
      </w:r>
      <w:r w:rsidR="0001329E">
        <w:t>C-Adressen ermöglichen es, bis zu 8 Sensorelemente auf einem I</w:t>
      </w:r>
      <w:r w:rsidR="0001329E" w:rsidRPr="0001329E">
        <w:rPr>
          <w:vertAlign w:val="superscript"/>
        </w:rPr>
        <w:t>2</w:t>
      </w:r>
      <w:r w:rsidR="0001329E">
        <w:t>C-Bus zu betreiben.</w:t>
      </w:r>
    </w:p>
    <w:p w14:paraId="7A901C63" w14:textId="77777777" w:rsidR="00880A14" w:rsidRDefault="00880A14" w:rsidP="00931D28"/>
    <w:p w14:paraId="059DE9D2" w14:textId="1D3F38AA" w:rsidR="001455A3" w:rsidRPr="00880A14" w:rsidRDefault="001455A3" w:rsidP="00880A14">
      <w:pPr>
        <w:pStyle w:val="KeinLeerraum"/>
        <w:rPr>
          <w:sz w:val="14"/>
          <w:szCs w:val="14"/>
        </w:rPr>
      </w:pPr>
      <w:r w:rsidRPr="00931D28">
        <w:rPr>
          <w:sz w:val="14"/>
          <w:szCs w:val="14"/>
        </w:rPr>
        <w:t xml:space="preserve">Zeichen (inkl. Leerzeichen): </w:t>
      </w:r>
      <w:r w:rsidR="002F0385">
        <w:rPr>
          <w:sz w:val="14"/>
          <w:szCs w:val="14"/>
        </w:rPr>
        <w:t>1990</w:t>
      </w:r>
      <w:r w:rsidRPr="00931D28">
        <w:rPr>
          <w:sz w:val="14"/>
          <w:szCs w:val="14"/>
        </w:rPr>
        <w:br/>
        <w:t xml:space="preserve">Wörter: </w:t>
      </w:r>
      <w:r w:rsidR="002F0385">
        <w:rPr>
          <w:sz w:val="14"/>
          <w:szCs w:val="14"/>
        </w:rPr>
        <w:t>242</w:t>
      </w:r>
    </w:p>
    <w:p w14:paraId="161FC77A" w14:textId="77777777" w:rsidR="001A2B1F" w:rsidRPr="00FE2A20" w:rsidRDefault="001A2B1F" w:rsidP="001A2B1F">
      <w:pPr>
        <w:pStyle w:val="berschrift3"/>
      </w:pPr>
      <w:r>
        <w:lastRenderedPageBreak/>
        <w:t>Bilder</w:t>
      </w:r>
    </w:p>
    <w:p w14:paraId="5C3450E9" w14:textId="77777777" w:rsidR="00676942" w:rsidRDefault="00D638F3" w:rsidP="001A2B1F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ko-KR"/>
        </w:rPr>
        <w:drawing>
          <wp:inline distT="0" distB="0" distL="0" distR="0" wp14:anchorId="415EAD67" wp14:editId="682F149E">
            <wp:extent cx="2880000" cy="20571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23815" r="13607" b="22577"/>
                    <a:stretch/>
                  </pic:blipFill>
                  <pic:spPr bwMode="auto">
                    <a:xfrm>
                      <a:off x="0" y="0"/>
                      <a:ext cx="2880000" cy="205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0E052" w14:textId="77777777" w:rsidR="00676942" w:rsidRPr="006D5EA3" w:rsidRDefault="005737A0" w:rsidP="00676942">
      <w:pPr>
        <w:pStyle w:val="KeinLeerraum"/>
        <w:rPr>
          <w:sz w:val="14"/>
          <w:lang w:eastAsia="en-US"/>
        </w:rPr>
      </w:pPr>
      <w:r>
        <w:rPr>
          <w:sz w:val="14"/>
          <w:lang w:eastAsia="en-US"/>
        </w:rPr>
        <w:t>TEE501</w:t>
      </w:r>
      <w:r w:rsidR="00CE55F0">
        <w:rPr>
          <w:sz w:val="14"/>
          <w:lang w:eastAsia="en-US"/>
        </w:rPr>
        <w:t xml:space="preserve"> Temperatursensorelement von E+E Elektronik</w:t>
      </w:r>
    </w:p>
    <w:p w14:paraId="21E448F6" w14:textId="77777777" w:rsidR="001A2B1F" w:rsidRPr="007838FE" w:rsidRDefault="001A2B1F" w:rsidP="001A2B1F">
      <w:pPr>
        <w:pStyle w:val="Textkrper2"/>
        <w:rPr>
          <w:rFonts w:eastAsia="Calibri" w:cs="Arial"/>
          <w:sz w:val="16"/>
          <w:lang w:eastAsia="en-US"/>
        </w:rPr>
      </w:pPr>
    </w:p>
    <w:p w14:paraId="4DCFC20F" w14:textId="77777777" w:rsidR="001A2B1F" w:rsidRDefault="001A2B1F" w:rsidP="001A2B1F">
      <w:r w:rsidRPr="00BD71DF">
        <w:t xml:space="preserve">Fotos: E+E Elektronik </w:t>
      </w:r>
      <w:proofErr w:type="spellStart"/>
      <w:r w:rsidRPr="00BD71DF">
        <w:t>Ges.m.b.H</w:t>
      </w:r>
      <w:proofErr w:type="spellEnd"/>
      <w:r w:rsidRPr="00BD71DF">
        <w:t>., Abdruck honorarfrei</w:t>
      </w:r>
    </w:p>
    <w:p w14:paraId="3654983C" w14:textId="77777777" w:rsidR="001455A3" w:rsidRDefault="001455A3" w:rsidP="001A2B1F">
      <w:pPr>
        <w:pStyle w:val="berschrift3"/>
      </w:pPr>
    </w:p>
    <w:p w14:paraId="66610704" w14:textId="77777777" w:rsidR="001A2B1F" w:rsidRPr="00391CA6" w:rsidRDefault="001A2B1F" w:rsidP="001A2B1F">
      <w:pPr>
        <w:pStyle w:val="berschrift3"/>
      </w:pPr>
      <w:r w:rsidRPr="00391CA6">
        <w:t>Unternehmensprofil</w:t>
      </w:r>
    </w:p>
    <w:p w14:paraId="335720C3" w14:textId="7F933A56" w:rsidR="001A2B1F" w:rsidRDefault="001A2B1F" w:rsidP="001A2B1F">
      <w:r w:rsidRPr="00391CA6">
        <w:t xml:space="preserve">E+E Elektronik entwickelt und produziert </w:t>
      </w:r>
      <w:r>
        <w:t>Sensorelemente, Sensor</w:t>
      </w:r>
      <w:r w:rsidRPr="005F00B4">
        <w:t xml:space="preserve">module und Sensoren </w:t>
      </w:r>
      <w:r w:rsidRPr="00391CA6">
        <w:t xml:space="preserve">für Feuchte, </w:t>
      </w:r>
      <w:r>
        <w:t>Taupunkt,</w:t>
      </w:r>
      <w:r w:rsidRPr="00391CA6">
        <w:t xml:space="preserve"> Feuchte</w:t>
      </w:r>
      <w:r>
        <w:t> </w:t>
      </w:r>
      <w:r w:rsidRPr="00391CA6">
        <w:t>in</w:t>
      </w:r>
      <w:r>
        <w:t> </w:t>
      </w:r>
      <w:r w:rsidRPr="00391CA6">
        <w:t xml:space="preserve">Öl, </w:t>
      </w:r>
      <w:r>
        <w:t>CO</w:t>
      </w:r>
      <w:r w:rsidRPr="007C609E">
        <w:rPr>
          <w:vertAlign w:val="subscript"/>
        </w:rPr>
        <w:t>2</w:t>
      </w:r>
      <w:r>
        <w:t xml:space="preserve">, </w:t>
      </w:r>
      <w:r w:rsidRPr="00391CA6">
        <w:t>L</w:t>
      </w:r>
      <w:r>
        <w:t xml:space="preserve">uftgeschwindigkeit, Durchfluss, Temperatur </w:t>
      </w:r>
      <w:r w:rsidRPr="00391CA6">
        <w:t>und Druck. Handmessgeräte</w:t>
      </w:r>
      <w:r>
        <w:t>, Feuchtekalibriersysteme und Kalibrierdienstleistungen</w:t>
      </w:r>
      <w:r w:rsidRPr="00391CA6"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szCs w:val="18"/>
        </w:rPr>
        <w:t xml:space="preserve"> Ein zertifiziertes Qualitätsmanagementsystem gemäß </w:t>
      </w:r>
      <w:r w:rsidRPr="00391CA6">
        <w:t xml:space="preserve">ISO 9001 und IATF 16949 stellt höchste Qualitätsstandards sicher. </w:t>
      </w:r>
      <w:r w:rsidRPr="002A63E1">
        <w:t xml:space="preserve">E+E Elektronik </w:t>
      </w:r>
      <w:r>
        <w:t>ist</w:t>
      </w:r>
      <w:r w:rsidRPr="002A63E1">
        <w:t xml:space="preserve"> mit </w:t>
      </w:r>
      <w:r>
        <w:t xml:space="preserve">eigenen </w:t>
      </w:r>
      <w:r w:rsidRPr="002A63E1">
        <w:t>Niederlassungen in China, Deutschl</w:t>
      </w:r>
      <w:r>
        <w:t xml:space="preserve">and, Frankreich, </w:t>
      </w:r>
      <w:r w:rsidR="00F75561">
        <w:t xml:space="preserve">Indien, </w:t>
      </w:r>
      <w:r>
        <w:t xml:space="preserve">Italien, Korea, </w:t>
      </w:r>
      <w:r w:rsidRPr="002A63E1">
        <w:t xml:space="preserve">USA </w:t>
      </w:r>
      <w:r>
        <w:t>und</w:t>
      </w:r>
      <w:r w:rsidRPr="002A63E1">
        <w:t xml:space="preserve"> </w:t>
      </w:r>
      <w:r>
        <w:t>Vertriebspartnern in mehr als 60 Ländern</w:t>
      </w:r>
      <w:r w:rsidRPr="002A63E1">
        <w:t xml:space="preserve"> </w:t>
      </w:r>
      <w:r>
        <w:t>weltweit vertreten.</w:t>
      </w:r>
      <w:r w:rsidRPr="00391CA6">
        <w:t xml:space="preserve"> Das ak</w:t>
      </w:r>
      <w:r>
        <w:t xml:space="preserve">kreditierte E+E Kalibrierlabor </w:t>
      </w:r>
      <w:r w:rsidRPr="00391CA6">
        <w:t xml:space="preserve">ist vom </w:t>
      </w:r>
      <w:r>
        <w:t xml:space="preserve">österreichischen </w:t>
      </w:r>
      <w:r w:rsidRPr="00391CA6">
        <w:t>Bundesamt für Eich- und Vermessungswesen (BEV) mit der Bereithaltung der nationalen Standards für Feuchte</w:t>
      </w:r>
      <w:r>
        <w:t>, Taupunkt, Luftströmungsgeschwindigkeit</w:t>
      </w:r>
      <w:r w:rsidRPr="00391CA6">
        <w:t xml:space="preserve"> </w:t>
      </w:r>
      <w:r>
        <w:t>und Gaskonzentration CO</w:t>
      </w:r>
      <w:r w:rsidRPr="00F83A73">
        <w:rPr>
          <w:vertAlign w:val="subscript"/>
        </w:rPr>
        <w:t>2</w:t>
      </w:r>
      <w:r>
        <w:t xml:space="preserve"> </w:t>
      </w:r>
      <w:r w:rsidRPr="00391CA6">
        <w:t>beauftragt.</w:t>
      </w:r>
    </w:p>
    <w:p w14:paraId="3090996E" w14:textId="77777777" w:rsidR="007327D0" w:rsidRDefault="007327D0" w:rsidP="001A2B1F"/>
    <w:p w14:paraId="365ADA77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FB3334">
        <w:rPr>
          <w:rFonts w:ascii="Arial" w:hAnsi="Arial" w:cs="Arial"/>
        </w:rPr>
        <w:br/>
        <w:t>Österreich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8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567BE856" w14:textId="77777777" w:rsidR="001455A3" w:rsidRDefault="001455A3" w:rsidP="001A2B1F">
      <w:pPr>
        <w:rPr>
          <w:rFonts w:ascii="Arial" w:hAnsi="Arial" w:cs="Arial"/>
          <w:b/>
        </w:rPr>
      </w:pPr>
    </w:p>
    <w:p w14:paraId="6A8D14AA" w14:textId="1D661E35" w:rsidR="00E80D2B" w:rsidRPr="001A2B1F" w:rsidRDefault="001455A3" w:rsidP="001A2B1F">
      <w:r>
        <w:rPr>
          <w:rFonts w:ascii="Arial" w:hAnsi="Arial" w:cs="Arial"/>
          <w:b/>
        </w:rPr>
        <w:t>Pressekontakt</w:t>
      </w:r>
      <w:r w:rsidR="001A2B1F">
        <w:rPr>
          <w:rFonts w:ascii="Arial" w:hAnsi="Arial" w:cs="Arial"/>
          <w:b/>
        </w:rPr>
        <w:br/>
      </w:r>
      <w:r>
        <w:t>Herr Johannes Fraundorfer</w:t>
      </w:r>
      <w:r w:rsidR="001A2B1F">
        <w:br/>
      </w:r>
      <w:r w:rsidR="001A2B1F" w:rsidRPr="00E1746F">
        <w:rPr>
          <w:rFonts w:ascii="Arial" w:hAnsi="Arial" w:cs="Arial"/>
        </w:rPr>
        <w:t xml:space="preserve">T +43 </w:t>
      </w:r>
      <w:r w:rsidR="001A2B1F">
        <w:rPr>
          <w:rFonts w:ascii="Arial" w:hAnsi="Arial" w:cs="Arial"/>
        </w:rPr>
        <w:t>7235 605-217</w:t>
      </w:r>
      <w:r w:rsidR="001A2B1F">
        <w:rPr>
          <w:rFonts w:ascii="Arial" w:hAnsi="Arial" w:cs="Arial"/>
        </w:rPr>
        <w:br/>
      </w:r>
      <w:hyperlink r:id="rId10" w:history="1">
        <w:r w:rsidR="008A0B08" w:rsidRPr="00885C2E">
          <w:rPr>
            <w:rStyle w:val="Hyperlink"/>
            <w:rFonts w:ascii="Arial" w:hAnsi="Arial" w:cs="Arial"/>
          </w:rPr>
          <w:t>pr@epluse.com</w:t>
        </w:r>
      </w:hyperlink>
    </w:p>
    <w:sectPr w:rsidR="00E80D2B" w:rsidRPr="001A2B1F" w:rsidSect="005B40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A088" w14:textId="77777777" w:rsidR="000C0AEE" w:rsidRDefault="000C0AEE" w:rsidP="00232B1D">
      <w:pPr>
        <w:spacing w:before="0" w:after="0" w:line="240" w:lineRule="auto"/>
      </w:pPr>
      <w:r>
        <w:separator/>
      </w:r>
    </w:p>
  </w:endnote>
  <w:endnote w:type="continuationSeparator" w:id="0">
    <w:p w14:paraId="4C6D22F2" w14:textId="77777777" w:rsidR="000C0AEE" w:rsidRDefault="000C0AEE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3AC1" w14:textId="77777777" w:rsidR="009851AA" w:rsidRDefault="00F15C6B" w:rsidP="00F15C6B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1B5005">
      <w:rPr>
        <w:noProof/>
      </w:rPr>
      <w:t>2</w:t>
    </w:r>
    <w:r w:rsidRPr="00110352">
      <w:fldChar w:fldCharType="end"/>
    </w:r>
    <w:r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1B5005">
      <w:rPr>
        <w:noProof/>
      </w:rPr>
      <w:t>2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8C28" w14:textId="77777777" w:rsidR="00E51688" w:rsidRDefault="00E51688" w:rsidP="00E51688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1B5005">
      <w:rPr>
        <w:noProof/>
      </w:rPr>
      <w:t>1</w:t>
    </w:r>
    <w:r w:rsidRPr="00110352">
      <w:fldChar w:fldCharType="end"/>
    </w:r>
    <w:r w:rsidRPr="00110352"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1B500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FD06" w14:textId="77777777" w:rsidR="000C0AEE" w:rsidRDefault="000C0AEE" w:rsidP="00232B1D">
      <w:pPr>
        <w:spacing w:before="0" w:after="0" w:line="240" w:lineRule="auto"/>
      </w:pPr>
      <w:r>
        <w:separator/>
      </w:r>
    </w:p>
  </w:footnote>
  <w:footnote w:type="continuationSeparator" w:id="0">
    <w:p w14:paraId="4DDC422F" w14:textId="77777777" w:rsidR="000C0AEE" w:rsidRDefault="000C0AEE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A2BE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6EE2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7158D699" wp14:editId="782D8FAF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1329E"/>
    <w:rsid w:val="00063460"/>
    <w:rsid w:val="00080D4A"/>
    <w:rsid w:val="00085554"/>
    <w:rsid w:val="000B6B32"/>
    <w:rsid w:val="000C0AEE"/>
    <w:rsid w:val="000D4D33"/>
    <w:rsid w:val="000E28DF"/>
    <w:rsid w:val="000F48EA"/>
    <w:rsid w:val="0011025B"/>
    <w:rsid w:val="00111C9E"/>
    <w:rsid w:val="00117B33"/>
    <w:rsid w:val="00124584"/>
    <w:rsid w:val="001369E7"/>
    <w:rsid w:val="001455A3"/>
    <w:rsid w:val="0015149F"/>
    <w:rsid w:val="00156542"/>
    <w:rsid w:val="00160F25"/>
    <w:rsid w:val="001628B2"/>
    <w:rsid w:val="0016603C"/>
    <w:rsid w:val="00170559"/>
    <w:rsid w:val="0018329E"/>
    <w:rsid w:val="001A2B1F"/>
    <w:rsid w:val="001A6B51"/>
    <w:rsid w:val="001B5005"/>
    <w:rsid w:val="001C5DE7"/>
    <w:rsid w:val="001E3169"/>
    <w:rsid w:val="001F1DA9"/>
    <w:rsid w:val="00202356"/>
    <w:rsid w:val="00205EFA"/>
    <w:rsid w:val="00206327"/>
    <w:rsid w:val="00224A56"/>
    <w:rsid w:val="002326E2"/>
    <w:rsid w:val="00232B1D"/>
    <w:rsid w:val="0025550D"/>
    <w:rsid w:val="00284637"/>
    <w:rsid w:val="00284873"/>
    <w:rsid w:val="002871C6"/>
    <w:rsid w:val="00290831"/>
    <w:rsid w:val="002975EA"/>
    <w:rsid w:val="002A1D5C"/>
    <w:rsid w:val="002E37FE"/>
    <w:rsid w:val="002F0385"/>
    <w:rsid w:val="00301844"/>
    <w:rsid w:val="0030444E"/>
    <w:rsid w:val="003140B3"/>
    <w:rsid w:val="00316BE6"/>
    <w:rsid w:val="0035206F"/>
    <w:rsid w:val="00363B11"/>
    <w:rsid w:val="003653CB"/>
    <w:rsid w:val="003715A3"/>
    <w:rsid w:val="00376D02"/>
    <w:rsid w:val="00386982"/>
    <w:rsid w:val="003937DF"/>
    <w:rsid w:val="003A1DB1"/>
    <w:rsid w:val="003A73DA"/>
    <w:rsid w:val="003B417E"/>
    <w:rsid w:val="003B6781"/>
    <w:rsid w:val="003C2DF1"/>
    <w:rsid w:val="003D781C"/>
    <w:rsid w:val="003E00B6"/>
    <w:rsid w:val="003E783E"/>
    <w:rsid w:val="003F48A1"/>
    <w:rsid w:val="003F50C3"/>
    <w:rsid w:val="004401D8"/>
    <w:rsid w:val="00485F30"/>
    <w:rsid w:val="004933DF"/>
    <w:rsid w:val="004A442D"/>
    <w:rsid w:val="004B34B2"/>
    <w:rsid w:val="004B7525"/>
    <w:rsid w:val="004F13F9"/>
    <w:rsid w:val="005061C4"/>
    <w:rsid w:val="005145EC"/>
    <w:rsid w:val="00515FDB"/>
    <w:rsid w:val="00524165"/>
    <w:rsid w:val="00531DDC"/>
    <w:rsid w:val="00536842"/>
    <w:rsid w:val="005466AF"/>
    <w:rsid w:val="005541D8"/>
    <w:rsid w:val="005737A0"/>
    <w:rsid w:val="00577E77"/>
    <w:rsid w:val="0059719B"/>
    <w:rsid w:val="005B40B6"/>
    <w:rsid w:val="005C03A6"/>
    <w:rsid w:val="005C7895"/>
    <w:rsid w:val="005D7F95"/>
    <w:rsid w:val="005E35C8"/>
    <w:rsid w:val="006056EB"/>
    <w:rsid w:val="0066148B"/>
    <w:rsid w:val="00676942"/>
    <w:rsid w:val="006776D7"/>
    <w:rsid w:val="00681BD0"/>
    <w:rsid w:val="006C0735"/>
    <w:rsid w:val="006D5EA3"/>
    <w:rsid w:val="006F60B6"/>
    <w:rsid w:val="006F63C6"/>
    <w:rsid w:val="00716030"/>
    <w:rsid w:val="00721147"/>
    <w:rsid w:val="00726FAC"/>
    <w:rsid w:val="007327D0"/>
    <w:rsid w:val="00743B8E"/>
    <w:rsid w:val="007705AD"/>
    <w:rsid w:val="00781D69"/>
    <w:rsid w:val="00787BF4"/>
    <w:rsid w:val="007A3203"/>
    <w:rsid w:val="007B1FC3"/>
    <w:rsid w:val="007B7F26"/>
    <w:rsid w:val="007D23B8"/>
    <w:rsid w:val="00833520"/>
    <w:rsid w:val="00843F06"/>
    <w:rsid w:val="00847BBB"/>
    <w:rsid w:val="00870112"/>
    <w:rsid w:val="008774D5"/>
    <w:rsid w:val="00880A14"/>
    <w:rsid w:val="00891FAA"/>
    <w:rsid w:val="008A0B08"/>
    <w:rsid w:val="008B0B2D"/>
    <w:rsid w:val="008D5C3B"/>
    <w:rsid w:val="00906CC8"/>
    <w:rsid w:val="00911C98"/>
    <w:rsid w:val="00917078"/>
    <w:rsid w:val="00931D28"/>
    <w:rsid w:val="0094550F"/>
    <w:rsid w:val="009612C4"/>
    <w:rsid w:val="00966923"/>
    <w:rsid w:val="00983621"/>
    <w:rsid w:val="009851AA"/>
    <w:rsid w:val="00995707"/>
    <w:rsid w:val="009B003F"/>
    <w:rsid w:val="009B698F"/>
    <w:rsid w:val="009C26D8"/>
    <w:rsid w:val="009C33AD"/>
    <w:rsid w:val="009C4D96"/>
    <w:rsid w:val="009C782C"/>
    <w:rsid w:val="00A01548"/>
    <w:rsid w:val="00A015B6"/>
    <w:rsid w:val="00A10342"/>
    <w:rsid w:val="00A13208"/>
    <w:rsid w:val="00A23AA0"/>
    <w:rsid w:val="00A60669"/>
    <w:rsid w:val="00A62021"/>
    <w:rsid w:val="00A64EEA"/>
    <w:rsid w:val="00A70EFB"/>
    <w:rsid w:val="00A84B82"/>
    <w:rsid w:val="00A86DBB"/>
    <w:rsid w:val="00AE0D8A"/>
    <w:rsid w:val="00AE0E85"/>
    <w:rsid w:val="00AE1326"/>
    <w:rsid w:val="00AF0835"/>
    <w:rsid w:val="00AF7F89"/>
    <w:rsid w:val="00B07ECC"/>
    <w:rsid w:val="00B10E06"/>
    <w:rsid w:val="00B1270A"/>
    <w:rsid w:val="00B20731"/>
    <w:rsid w:val="00B27919"/>
    <w:rsid w:val="00B37DD1"/>
    <w:rsid w:val="00BB3A3A"/>
    <w:rsid w:val="00BF0770"/>
    <w:rsid w:val="00C11AB4"/>
    <w:rsid w:val="00C21061"/>
    <w:rsid w:val="00C301FD"/>
    <w:rsid w:val="00C42015"/>
    <w:rsid w:val="00C455B5"/>
    <w:rsid w:val="00C65012"/>
    <w:rsid w:val="00C659D4"/>
    <w:rsid w:val="00C72798"/>
    <w:rsid w:val="00C7706B"/>
    <w:rsid w:val="00CA149D"/>
    <w:rsid w:val="00CA378E"/>
    <w:rsid w:val="00CB5CC4"/>
    <w:rsid w:val="00CC2379"/>
    <w:rsid w:val="00CC4DC7"/>
    <w:rsid w:val="00CC6FE0"/>
    <w:rsid w:val="00CD324F"/>
    <w:rsid w:val="00CE4FE3"/>
    <w:rsid w:val="00CE55F0"/>
    <w:rsid w:val="00CF2ECD"/>
    <w:rsid w:val="00CF4A41"/>
    <w:rsid w:val="00D00C92"/>
    <w:rsid w:val="00D1068B"/>
    <w:rsid w:val="00D11D47"/>
    <w:rsid w:val="00D377D7"/>
    <w:rsid w:val="00D502B4"/>
    <w:rsid w:val="00D543C6"/>
    <w:rsid w:val="00D54E8E"/>
    <w:rsid w:val="00D638F3"/>
    <w:rsid w:val="00D650F4"/>
    <w:rsid w:val="00D92AB2"/>
    <w:rsid w:val="00DA0FA7"/>
    <w:rsid w:val="00DA5906"/>
    <w:rsid w:val="00DA6A6E"/>
    <w:rsid w:val="00DB0D9F"/>
    <w:rsid w:val="00DD73D0"/>
    <w:rsid w:val="00DD7CD2"/>
    <w:rsid w:val="00DF064F"/>
    <w:rsid w:val="00DF3DB6"/>
    <w:rsid w:val="00DF5F8D"/>
    <w:rsid w:val="00E12BAC"/>
    <w:rsid w:val="00E24EAF"/>
    <w:rsid w:val="00E33D3E"/>
    <w:rsid w:val="00E469B7"/>
    <w:rsid w:val="00E51688"/>
    <w:rsid w:val="00E518C0"/>
    <w:rsid w:val="00E6270A"/>
    <w:rsid w:val="00E80D2B"/>
    <w:rsid w:val="00E92E6F"/>
    <w:rsid w:val="00E96AD4"/>
    <w:rsid w:val="00EB27B8"/>
    <w:rsid w:val="00EB3F06"/>
    <w:rsid w:val="00ED3346"/>
    <w:rsid w:val="00EE0711"/>
    <w:rsid w:val="00EE4934"/>
    <w:rsid w:val="00EF0621"/>
    <w:rsid w:val="00EF4648"/>
    <w:rsid w:val="00F041C4"/>
    <w:rsid w:val="00F130DD"/>
    <w:rsid w:val="00F15C6B"/>
    <w:rsid w:val="00F32E39"/>
    <w:rsid w:val="00F43C2A"/>
    <w:rsid w:val="00F57F87"/>
    <w:rsid w:val="00F65FA3"/>
    <w:rsid w:val="00F719F1"/>
    <w:rsid w:val="00F75561"/>
    <w:rsid w:val="00F76CAF"/>
    <w:rsid w:val="00FA1667"/>
    <w:rsid w:val="00FA23FD"/>
    <w:rsid w:val="00FA2F56"/>
    <w:rsid w:val="00FB3334"/>
    <w:rsid w:val="00FC0E02"/>
    <w:rsid w:val="00FC6312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,"/>
  <w14:docId w14:val="7855B5C3"/>
  <w15:chartTrackingRefBased/>
  <w15:docId w15:val="{BB8F1AFC-80AB-4A8A-9281-BC44A4DC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4E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4E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4EAF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4E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4EAF"/>
    <w:rPr>
      <w:b/>
      <w:bCs/>
      <w:color w:val="000000" w:themeColor="text1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@epl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Digitales Temperatursensorelement</vt:lpstr>
    </vt:vector>
  </TitlesOfParts>
  <Company>E+E Elektronik Ges.m.b.H.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Digitales Temperatursensorelement</dc:title>
  <dc:subject>Presseinformation</dc:subject>
  <dc:creator>Dutzler Theresa</dc:creator>
  <cp:keywords/>
  <dc:description/>
  <cp:lastModifiedBy>Fraundorfer Johannes</cp:lastModifiedBy>
  <cp:revision>3</cp:revision>
  <cp:lastPrinted>2021-12-06T08:35:00Z</cp:lastPrinted>
  <dcterms:created xsi:type="dcterms:W3CDTF">2022-05-24T06:42:00Z</dcterms:created>
  <dcterms:modified xsi:type="dcterms:W3CDTF">2022-05-24T12:54:00Z</dcterms:modified>
</cp:coreProperties>
</file>