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26A4" w14:textId="77777777" w:rsidR="001A2B1F" w:rsidRPr="005466AF" w:rsidRDefault="006056EB" w:rsidP="001A2B1F">
      <w:pPr>
        <w:pStyle w:val="Dokumententitel"/>
      </w:pPr>
      <w:r>
        <w:t>Presseinformation</w:t>
      </w:r>
    </w:p>
    <w:p w14:paraId="6B595ECA" w14:textId="6B7B91BE" w:rsidR="00DD25CD" w:rsidRDefault="00DD25CD" w:rsidP="00DD25CD">
      <w:pPr>
        <w:pStyle w:val="berschrift1"/>
      </w:pPr>
      <w:r>
        <w:t xml:space="preserve">Neue Geschäftsführung </w:t>
      </w:r>
      <w:r>
        <w:br/>
        <w:t>bei E+E Elektronik</w:t>
      </w:r>
    </w:p>
    <w:p w14:paraId="6D429B6B" w14:textId="5021B05B" w:rsidR="00DD25CD" w:rsidRPr="001455A3" w:rsidRDefault="00DD25CD" w:rsidP="00DD25CD">
      <w:pPr>
        <w:rPr>
          <w:sz w:val="20"/>
        </w:rPr>
      </w:pPr>
      <w:r>
        <w:rPr>
          <w:sz w:val="20"/>
        </w:rPr>
        <w:t xml:space="preserve">Frischer Wind im Management des oberösterreichischen Sensorspezialisten E+E Elektronik. </w:t>
      </w:r>
    </w:p>
    <w:p w14:paraId="36E315D1" w14:textId="3D64633A" w:rsidR="00CD636C" w:rsidRDefault="001A2B1F" w:rsidP="001A2B1F">
      <w:pPr>
        <w:rPr>
          <w:b/>
        </w:rPr>
      </w:pPr>
      <w:r w:rsidRPr="00C76BEB">
        <w:t xml:space="preserve">(Engerwitzdorf, </w:t>
      </w:r>
      <w:r w:rsidR="00C55224">
        <w:t>2</w:t>
      </w:r>
      <w:r w:rsidR="00DD25CD">
        <w:t>3</w:t>
      </w:r>
      <w:r w:rsidRPr="00C76BEB">
        <w:t>.</w:t>
      </w:r>
      <w:r w:rsidR="00EE0A4F">
        <w:t>0</w:t>
      </w:r>
      <w:r w:rsidR="00DD25CD">
        <w:t>7</w:t>
      </w:r>
      <w:r w:rsidRPr="00C76BEB">
        <w:t>.202</w:t>
      </w:r>
      <w:r w:rsidR="00DD25CD">
        <w:t>4</w:t>
      </w:r>
      <w:r w:rsidRPr="00C76BEB">
        <w:t xml:space="preserve">) </w:t>
      </w:r>
      <w:r w:rsidR="00DD25CD">
        <w:rPr>
          <w:b/>
        </w:rPr>
        <w:t xml:space="preserve">Seit 1. Juli 2024 ist das neue Management des </w:t>
      </w:r>
      <w:proofErr w:type="spellStart"/>
      <w:r w:rsidR="00DD25CD">
        <w:rPr>
          <w:b/>
        </w:rPr>
        <w:t>Engerwitzdorfer</w:t>
      </w:r>
      <w:proofErr w:type="spellEnd"/>
      <w:r w:rsidR="00DD25CD">
        <w:rPr>
          <w:b/>
        </w:rPr>
        <w:t xml:space="preserve"> Sensorherstellers E+E Elektronik komplett. Wolfgang Pucher</w:t>
      </w:r>
      <w:r w:rsidR="0003074C">
        <w:rPr>
          <w:b/>
        </w:rPr>
        <w:t xml:space="preserve"> hat</w:t>
      </w:r>
      <w:r w:rsidR="00DD25CD">
        <w:rPr>
          <w:b/>
        </w:rPr>
        <w:t xml:space="preserve"> sein Amt als technischer Geschäftsführer an</w:t>
      </w:r>
      <w:r w:rsidR="0003074C">
        <w:rPr>
          <w:b/>
        </w:rPr>
        <w:t>getreten</w:t>
      </w:r>
      <w:r w:rsidR="00DD25CD">
        <w:rPr>
          <w:b/>
        </w:rPr>
        <w:t xml:space="preserve">. Bereits mit Mai 2024 übernahm Min Kim die </w:t>
      </w:r>
      <w:r w:rsidR="0003074C">
        <w:rPr>
          <w:b/>
        </w:rPr>
        <w:t xml:space="preserve">Verantwortung </w:t>
      </w:r>
      <w:r w:rsidR="00DD25CD">
        <w:rPr>
          <w:b/>
        </w:rPr>
        <w:t xml:space="preserve">für den Bereich Markt. </w:t>
      </w:r>
      <w:r w:rsidR="00DD25CD" w:rsidRPr="007C617A">
        <w:rPr>
          <w:b/>
          <w:bCs/>
        </w:rPr>
        <w:t>Mit dieser Neubesetzung stärkt das Unternehmen seine Führung und setzt neue Impulse für die zukünftige Entwicklung.</w:t>
      </w:r>
    </w:p>
    <w:p w14:paraId="634B43C5" w14:textId="2D5D8B28" w:rsidR="00DD25CD" w:rsidRDefault="00DD25CD" w:rsidP="00DD25CD">
      <w:pPr>
        <w:pStyle w:val="berschrift2"/>
      </w:pPr>
      <w:r>
        <w:t>Neue Geschäftsführung Markt: Min Kim</w:t>
      </w:r>
    </w:p>
    <w:p w14:paraId="43DEB125" w14:textId="1074E3D1" w:rsidR="00DD25CD" w:rsidRDefault="0060055E" w:rsidP="00DD25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A2745F" wp14:editId="0DAFF9B3">
                <wp:simplePos x="0" y="0"/>
                <wp:positionH relativeFrom="column">
                  <wp:posOffset>-74295</wp:posOffset>
                </wp:positionH>
                <wp:positionV relativeFrom="paragraph">
                  <wp:posOffset>1753235</wp:posOffset>
                </wp:positionV>
                <wp:extent cx="1330960" cy="269875"/>
                <wp:effectExtent l="0" t="0" r="254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ECF5F" w14:textId="77777777" w:rsidR="008F1DF4" w:rsidRDefault="008F1DF4" w:rsidP="008F1DF4">
                            <w:pPr>
                              <w:pStyle w:val="KeinLeerraum"/>
                              <w:rPr>
                                <w:sz w:val="14"/>
                                <w:lang w:eastAsia="en-US"/>
                              </w:rPr>
                            </w:pPr>
                            <w:r>
                              <w:rPr>
                                <w:sz w:val="14"/>
                                <w:lang w:eastAsia="en-US"/>
                              </w:rPr>
                              <w:t>Min Kim</w:t>
                            </w:r>
                          </w:p>
                          <w:p w14:paraId="2F565CAF" w14:textId="77777777" w:rsidR="008F1DF4" w:rsidRDefault="008F1DF4" w:rsidP="008F1D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2745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85pt;margin-top:138.05pt;width:104.8pt;height:2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" stroked="f" strokeweight=".25pt">
                <v:textbox>
                  <w:txbxContent>
                    <w:p w14:paraId="4AAECF5F" w14:textId="77777777" w:rsidR="008F1DF4" w:rsidRDefault="008F1DF4" w:rsidP="008F1DF4">
                      <w:pPr>
                        <w:pStyle w:val="KeinLeerraum"/>
                        <w:rPr>
                          <w:sz w:val="14"/>
                          <w:lang w:eastAsia="en-US"/>
                        </w:rPr>
                      </w:pPr>
                      <w:r>
                        <w:rPr>
                          <w:sz w:val="14"/>
                          <w:lang w:eastAsia="en-US"/>
                        </w:rPr>
                        <w:t>Min Kim</w:t>
                      </w:r>
                    </w:p>
                    <w:p w14:paraId="2F565CAF" w14:textId="77777777" w:rsidR="008F1DF4" w:rsidRDefault="008F1DF4" w:rsidP="008F1DF4"/>
                  </w:txbxContent>
                </v:textbox>
                <w10:wrap type="square"/>
              </v:shape>
            </w:pict>
          </mc:Fallback>
        </mc:AlternateContent>
      </w:r>
      <w:r w:rsidRPr="00A33478">
        <w:rPr>
          <w:noProof/>
        </w:rPr>
        <w:drawing>
          <wp:anchor distT="0" distB="0" distL="114300" distR="114300" simplePos="0" relativeHeight="251667456" behindDoc="1" locked="0" layoutInCell="1" allowOverlap="1" wp14:anchorId="751C6DDD" wp14:editId="4DB35D25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1987550" cy="1720850"/>
            <wp:effectExtent l="0" t="0" r="0" b="6350"/>
            <wp:wrapTight wrapText="bothSides">
              <wp:wrapPolygon edited="0">
                <wp:start x="0" y="0"/>
                <wp:lineTo x="0" y="21281"/>
                <wp:lineTo x="21324" y="21281"/>
                <wp:lineTo x="21324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5" r="4841"/>
                    <a:stretch/>
                  </pic:blipFill>
                  <pic:spPr bwMode="auto">
                    <a:xfrm>
                      <a:off x="0" y="0"/>
                      <a:ext cx="19875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5CD">
        <w:t xml:space="preserve">Min Kim verfügt </w:t>
      </w:r>
      <w:r w:rsidR="00C55224">
        <w:t xml:space="preserve">über </w:t>
      </w:r>
      <w:r w:rsidR="003F672D" w:rsidRPr="003F672D">
        <w:t>23 Jahr</w:t>
      </w:r>
      <w:r w:rsidR="003F672D">
        <w:t>e</w:t>
      </w:r>
      <w:r w:rsidR="003F672D" w:rsidRPr="003F672D">
        <w:t xml:space="preserve"> Berufserfahrung, davon 15 Jahre </w:t>
      </w:r>
      <w:r w:rsidR="003F672D">
        <w:t>in</w:t>
      </w:r>
      <w:r w:rsidR="003F672D" w:rsidRPr="003F672D">
        <w:t xml:space="preserve"> </w:t>
      </w:r>
      <w:r w:rsidR="00B721CA">
        <w:t>diversen</w:t>
      </w:r>
      <w:r w:rsidR="003F672D" w:rsidRPr="003F672D">
        <w:t xml:space="preserve"> internationalen Führungspositionen.</w:t>
      </w:r>
      <w:r w:rsidR="00DD25CD">
        <w:t xml:space="preserve"> Der 52-</w:t>
      </w:r>
      <w:r w:rsidR="00B721CA">
        <w:t>J</w:t>
      </w:r>
      <w:r w:rsidR="00DD25CD">
        <w:t xml:space="preserve">ährige </w:t>
      </w:r>
      <w:r w:rsidR="0003074C">
        <w:t xml:space="preserve">studierte </w:t>
      </w:r>
      <w:r w:rsidR="00DD25CD">
        <w:t xml:space="preserve">Wirtschaftswissenschaften und Betriebswirtschaft </w:t>
      </w:r>
      <w:r w:rsidR="0003074C">
        <w:t xml:space="preserve">in Deutschland </w:t>
      </w:r>
      <w:r w:rsidR="00DD25CD">
        <w:t>und</w:t>
      </w:r>
      <w:r w:rsidR="0003074C">
        <w:t xml:space="preserve"> hat</w:t>
      </w:r>
      <w:r w:rsidR="00DD25CD">
        <w:t xml:space="preserve"> seine </w:t>
      </w:r>
      <w:r w:rsidR="00B721CA">
        <w:t xml:space="preserve">erste </w:t>
      </w:r>
      <w:r w:rsidR="00DD25CD">
        <w:t xml:space="preserve">Expertise insbesondere </w:t>
      </w:r>
      <w:r w:rsidR="00B721CA">
        <w:t>bei</w:t>
      </w:r>
      <w:r w:rsidR="00F61AF5">
        <w:t xml:space="preserve"> der</w:t>
      </w:r>
      <w:r w:rsidR="00B721CA">
        <w:t xml:space="preserve"> Robert Bosch Gruppe </w:t>
      </w:r>
      <w:r w:rsidR="00DD25CD">
        <w:t>in Asien</w:t>
      </w:r>
      <w:r w:rsidR="0005175E">
        <w:t>-</w:t>
      </w:r>
      <w:r w:rsidR="003F672D" w:rsidRPr="00A33478">
        <w:t xml:space="preserve">Pazifik Regionen aufgebaut. Ferner reicht sein Portfolio vom weltweiten </w:t>
      </w:r>
      <w:r w:rsidR="00B721CA">
        <w:t>Sales Management</w:t>
      </w:r>
      <w:r w:rsidR="003F672D" w:rsidRPr="00A33478">
        <w:t xml:space="preserve"> bis </w:t>
      </w:r>
      <w:r w:rsidR="00B721CA">
        <w:t>zu den Integrationen von akquirierten Unternehmen</w:t>
      </w:r>
      <w:r w:rsidR="003F672D" w:rsidRPr="00A33478">
        <w:t>.</w:t>
      </w:r>
      <w:r w:rsidR="00DD25CD">
        <w:t xml:space="preserve"> Seit </w:t>
      </w:r>
      <w:r w:rsidR="003F672D">
        <w:t>1</w:t>
      </w:r>
      <w:r w:rsidR="00DD25CD">
        <w:t xml:space="preserve">. Mai 2024 trägt Herr Kim die Verantwortung für den Bereich Markt bei E+E Elektronik. In dieser Rolle </w:t>
      </w:r>
      <w:r w:rsidR="0003074C">
        <w:t>leitet er</w:t>
      </w:r>
      <w:r w:rsidR="00DD25CD">
        <w:t xml:space="preserve"> die </w:t>
      </w:r>
      <w:r w:rsidR="0003074C">
        <w:t>Agenden</w:t>
      </w:r>
      <w:r w:rsidR="00DD25CD">
        <w:t xml:space="preserve"> Vertrieb und Marketing, Produktmanagement, Einkauf und Logistik, Personalwesen sowie alle </w:t>
      </w:r>
      <w:r w:rsidR="0003074C">
        <w:t xml:space="preserve">sieben </w:t>
      </w:r>
      <w:r w:rsidR="00DD25CD">
        <w:t>Tochtergesellschaften.</w:t>
      </w:r>
    </w:p>
    <w:p w14:paraId="06FFB554" w14:textId="77777777" w:rsidR="001A69DE" w:rsidRPr="00A33478" w:rsidRDefault="001A69DE" w:rsidP="00DD25CD">
      <w:pPr>
        <w:pStyle w:val="berschrift2"/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</w:pPr>
    </w:p>
    <w:p w14:paraId="54301102" w14:textId="0651B0FE" w:rsidR="00DD25CD" w:rsidRDefault="00DD25CD" w:rsidP="00DD25CD">
      <w:pPr>
        <w:pStyle w:val="berschrift2"/>
      </w:pPr>
      <w:r>
        <w:t>Neue Geschäftsführung Technik: Wolfgang Pucher</w:t>
      </w:r>
    </w:p>
    <w:p w14:paraId="435142F3" w14:textId="61787B5F" w:rsidR="00DD25CD" w:rsidRDefault="0060055E" w:rsidP="001A69DE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84F9E2" wp14:editId="1DE96ABE">
                <wp:simplePos x="0" y="0"/>
                <wp:positionH relativeFrom="margin">
                  <wp:posOffset>-82550</wp:posOffset>
                </wp:positionH>
                <wp:positionV relativeFrom="paragraph">
                  <wp:posOffset>1750695</wp:posOffset>
                </wp:positionV>
                <wp:extent cx="1330960" cy="269875"/>
                <wp:effectExtent l="0" t="0" r="254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E7201" w14:textId="77777777" w:rsidR="008F1DF4" w:rsidRDefault="008F1DF4" w:rsidP="008F1DF4">
                            <w:pPr>
                              <w:pStyle w:val="KeinLeerraum"/>
                              <w:rPr>
                                <w:sz w:val="14"/>
                                <w:lang w:eastAsia="en-US"/>
                              </w:rPr>
                            </w:pPr>
                            <w:r>
                              <w:rPr>
                                <w:sz w:val="14"/>
                                <w:lang w:eastAsia="en-US"/>
                              </w:rPr>
                              <w:t xml:space="preserve">Wolfgang Pucher </w:t>
                            </w:r>
                          </w:p>
                          <w:p w14:paraId="53D84E54" w14:textId="77777777" w:rsidR="008F1DF4" w:rsidRDefault="008F1DF4" w:rsidP="008F1D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F9E2" id="_x0000_s1027" type="#_x0000_t202" style="position:absolute;margin-left:-6.5pt;margin-top:137.85pt;width:104.8pt;height:2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" stroked="f" strokeweight=".25pt">
                <v:textbox>
                  <w:txbxContent>
                    <w:p w14:paraId="1F2E7201" w14:textId="77777777" w:rsidR="008F1DF4" w:rsidRDefault="008F1DF4" w:rsidP="008F1DF4">
                      <w:pPr>
                        <w:pStyle w:val="KeinLeerraum"/>
                        <w:rPr>
                          <w:sz w:val="14"/>
                          <w:lang w:eastAsia="en-US"/>
                        </w:rPr>
                      </w:pPr>
                      <w:r>
                        <w:rPr>
                          <w:sz w:val="14"/>
                          <w:lang w:eastAsia="en-US"/>
                        </w:rPr>
                        <w:t xml:space="preserve">Wolfgang Pucher </w:t>
                      </w:r>
                    </w:p>
                    <w:p w14:paraId="53D84E54" w14:textId="77777777" w:rsidR="008F1DF4" w:rsidRDefault="008F1DF4" w:rsidP="008F1D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13D78257" wp14:editId="561C650F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1987550" cy="1720215"/>
            <wp:effectExtent l="0" t="0" r="0" b="0"/>
            <wp:wrapTight wrapText="bothSides">
              <wp:wrapPolygon edited="0">
                <wp:start x="0" y="0"/>
                <wp:lineTo x="0" y="21370"/>
                <wp:lineTo x="21382" y="21370"/>
                <wp:lineTo x="21382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7" r="15251"/>
                    <a:stretch/>
                  </pic:blipFill>
                  <pic:spPr bwMode="auto">
                    <a:xfrm>
                      <a:off x="0" y="0"/>
                      <a:ext cx="198755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698" w:rsidRPr="00AF2F83">
        <w:rPr>
          <w:color w:val="auto"/>
        </w:rPr>
        <w:t>Wolfgang Pucher hat mit 1. Juli 2024 die Geschäftsführung für den Bereich Technik bei E+E Elektronik übernommen. Sein Verantwortungsbereich umfasst Entwicklung,</w:t>
      </w:r>
      <w:r w:rsidR="00E45698">
        <w:rPr>
          <w:color w:val="auto"/>
        </w:rPr>
        <w:t xml:space="preserve"> </w:t>
      </w:r>
      <w:r w:rsidR="00E45698" w:rsidRPr="00AF2F83">
        <w:rPr>
          <w:color w:val="auto"/>
        </w:rPr>
        <w:t xml:space="preserve">Fertigung, Qualitätsmanagement, </w:t>
      </w:r>
      <w:r w:rsidR="00E45698">
        <w:rPr>
          <w:color w:val="auto"/>
        </w:rPr>
        <w:t xml:space="preserve">Kalibrierlabor, </w:t>
      </w:r>
      <w:r w:rsidR="00E45698" w:rsidRPr="00AF2F83">
        <w:rPr>
          <w:color w:val="auto"/>
        </w:rPr>
        <w:t xml:space="preserve">IT und Technische Infrastruktur. Wolfgang Pucher studierte Maschinenbau und promovierte </w:t>
      </w:r>
      <w:r w:rsidR="00F61AF5">
        <w:rPr>
          <w:color w:val="auto"/>
        </w:rPr>
        <w:t>an</w:t>
      </w:r>
      <w:r w:rsidR="00E45698" w:rsidRPr="00AF2F83">
        <w:rPr>
          <w:color w:val="auto"/>
        </w:rPr>
        <w:t xml:space="preserve"> der </w:t>
      </w:r>
      <w:proofErr w:type="gramStart"/>
      <w:r w:rsidR="00E45698" w:rsidRPr="00AF2F83">
        <w:rPr>
          <w:color w:val="auto"/>
        </w:rPr>
        <w:t>TU Graz</w:t>
      </w:r>
      <w:proofErr w:type="gramEnd"/>
      <w:r w:rsidR="00E45698" w:rsidRPr="00AF2F83">
        <w:rPr>
          <w:color w:val="auto"/>
        </w:rPr>
        <w:t xml:space="preserve"> auf dem Gebiet Messtechnik.</w:t>
      </w:r>
      <w:r w:rsidR="00E45698">
        <w:rPr>
          <w:color w:val="auto"/>
        </w:rPr>
        <w:t xml:space="preserve"> </w:t>
      </w:r>
      <w:r w:rsidR="00E45698" w:rsidRPr="00AF2F83">
        <w:rPr>
          <w:color w:val="auto"/>
        </w:rPr>
        <w:t>1997 wechselte der 61-</w:t>
      </w:r>
      <w:r w:rsidR="00F61AF5">
        <w:rPr>
          <w:color w:val="auto"/>
        </w:rPr>
        <w:t>J</w:t>
      </w:r>
      <w:r w:rsidR="00E45698" w:rsidRPr="00AF2F83">
        <w:rPr>
          <w:color w:val="auto"/>
        </w:rPr>
        <w:t xml:space="preserve">ährige zur Dr. Johannes Heidenhain GmbH, wo er zahlreiche leitende Positionen in der Entwicklung von Messgeräten und Präzisionsmaschinen innehatte. </w:t>
      </w:r>
      <w:r w:rsidR="00E45698" w:rsidRPr="0051531B">
        <w:rPr>
          <w:color w:val="auto"/>
        </w:rPr>
        <w:t xml:space="preserve">Als Entwicklungsleiter bringt er langjährige Erfahrung </w:t>
      </w:r>
      <w:r w:rsidR="00F61AF5">
        <w:rPr>
          <w:color w:val="auto"/>
        </w:rPr>
        <w:t>i</w:t>
      </w:r>
      <w:r w:rsidR="00407EBF">
        <w:rPr>
          <w:color w:val="auto"/>
        </w:rPr>
        <w:t>n der</w:t>
      </w:r>
      <w:r w:rsidR="00E45698" w:rsidRPr="0051531B">
        <w:rPr>
          <w:color w:val="auto"/>
        </w:rPr>
        <w:t xml:space="preserve"> Entwicklung, Fertigung, Assemblierung, Qualitätsmanagement und Marketing mit.</w:t>
      </w:r>
    </w:p>
    <w:p w14:paraId="7A7C7A3D" w14:textId="77777777" w:rsidR="00DD25CD" w:rsidRDefault="00DD25CD" w:rsidP="00DD25CD">
      <w:pPr>
        <w:pStyle w:val="berschrift2"/>
      </w:pPr>
      <w:r>
        <w:lastRenderedPageBreak/>
        <w:t>Doppelte Expertise für die zukünftige Entwicklung</w:t>
      </w:r>
    </w:p>
    <w:p w14:paraId="5E8304E0" w14:textId="1E73A620" w:rsidR="00DD25CD" w:rsidRPr="00A90B7A" w:rsidRDefault="00DD25CD" w:rsidP="00DD25CD">
      <w:pPr>
        <w:pStyle w:val="berschrift2"/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</w:pPr>
      <w:r w:rsidRPr="00A90B7A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Mit </w:t>
      </w:r>
      <w:r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Min Kim</w:t>
      </w:r>
      <w:r w:rsidRPr="00A90B7A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 und </w:t>
      </w:r>
      <w:r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Wolfgang Pucher konnten </w:t>
      </w:r>
      <w:r w:rsidRPr="00A90B7A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zwei äußerst erfahrene Führungspersönlichkeiten</w:t>
      </w:r>
      <w:r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 gewonnen werden. </w:t>
      </w:r>
      <w:r w:rsidRPr="00A90B7A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 </w:t>
      </w:r>
      <w:r w:rsidR="00D4719D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Die</w:t>
      </w:r>
      <w:r w:rsidRPr="00A90B7A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 Expertise in ihren jeweiligen Bereichen wird </w:t>
      </w:r>
      <w:r w:rsidR="0003074C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dazu beitragen</w:t>
      </w:r>
      <w:r w:rsidRPr="00A90B7A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, </w:t>
      </w:r>
      <w:r w:rsidR="003F672D" w:rsidRPr="003F672D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E+E Elektronik vom anerkannten soliden Unternehmen zum innovativen Weltmarktführer </w:t>
      </w:r>
      <w:r w:rsidR="004B6B6E" w:rsidRPr="003F672D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mit zukunftsweisender Technologie</w:t>
      </w:r>
      <w:r w:rsidR="003F672D" w:rsidRPr="003F672D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 zu entwickeln</w:t>
      </w:r>
      <w:r w:rsidRPr="00A90B7A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.</w:t>
      </w:r>
      <w:r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 Gemeinsam sollen neue Marktchancen erschlossen und die Kundenbasis erweitert werden. Darüber hinaus </w:t>
      </w:r>
      <w:r w:rsidR="003F672D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steht</w:t>
      </w:r>
      <w:r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 die Optimierung der Entwicklungs- und Produktionsprozesse </w:t>
      </w:r>
      <w:r w:rsidR="0003074C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sowie</w:t>
      </w:r>
      <w:r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 das Vorantreiben innovativer Lösungen auf dem Programm. </w:t>
      </w:r>
    </w:p>
    <w:p w14:paraId="6BAE8762" w14:textId="613D2F32" w:rsidR="004265F2" w:rsidRDefault="0060055E" w:rsidP="004265F2">
      <w:pPr>
        <w:pStyle w:val="KeinLeerraum"/>
        <w:rPr>
          <w:sz w:val="14"/>
          <w:lang w:eastAsia="en-US"/>
        </w:rPr>
      </w:pPr>
      <w:bookmarkStart w:id="0" w:name="_Hlk150324100"/>
      <w:r>
        <w:rPr>
          <w:noProof/>
          <w:sz w:val="14"/>
          <w:lang w:val="en-US" w:eastAsia="en-US"/>
        </w:rPr>
        <w:drawing>
          <wp:inline distT="0" distB="0" distL="0" distR="0" wp14:anchorId="03488DEC" wp14:editId="136ED1FC">
            <wp:extent cx="2882889" cy="19240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00" cy="192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52B16" w14:textId="1E3BD22F" w:rsidR="004265F2" w:rsidRDefault="001A69DE" w:rsidP="004265F2">
      <w:pPr>
        <w:pStyle w:val="KeinLeerraum"/>
        <w:rPr>
          <w:sz w:val="14"/>
          <w:lang w:eastAsia="en-US"/>
        </w:rPr>
      </w:pPr>
      <w:bookmarkStart w:id="1" w:name="_Hlk172042081"/>
      <w:r>
        <w:rPr>
          <w:sz w:val="14"/>
          <w:lang w:eastAsia="en-US"/>
        </w:rPr>
        <w:t xml:space="preserve">Die </w:t>
      </w:r>
      <w:r w:rsidR="005C699A">
        <w:rPr>
          <w:sz w:val="14"/>
          <w:lang w:eastAsia="en-US"/>
        </w:rPr>
        <w:t>n</w:t>
      </w:r>
      <w:r>
        <w:rPr>
          <w:sz w:val="14"/>
          <w:lang w:eastAsia="en-US"/>
        </w:rPr>
        <w:t>eue Geschäftsführung von E+E Elektronik</w:t>
      </w:r>
      <w:r w:rsidR="00F06065">
        <w:rPr>
          <w:sz w:val="14"/>
          <w:lang w:eastAsia="en-US"/>
        </w:rPr>
        <w:t>: Min Kim, Wolfgang Pucher</w:t>
      </w:r>
      <w:r w:rsidR="004265F2">
        <w:rPr>
          <w:sz w:val="14"/>
          <w:lang w:eastAsia="en-US"/>
        </w:rPr>
        <w:t xml:space="preserve"> (v.l.n.r.)</w:t>
      </w:r>
    </w:p>
    <w:bookmarkEnd w:id="0"/>
    <w:bookmarkEnd w:id="1"/>
    <w:p w14:paraId="6A9336AF" w14:textId="77777777" w:rsidR="001A2B1F" w:rsidRPr="00554250" w:rsidRDefault="001A2B1F" w:rsidP="001A2B1F">
      <w:pPr>
        <w:pStyle w:val="Textkrper2"/>
        <w:rPr>
          <w:rFonts w:eastAsia="Calibri" w:cs="Arial"/>
          <w:sz w:val="16"/>
          <w:lang w:eastAsia="en-US"/>
        </w:rPr>
      </w:pPr>
    </w:p>
    <w:p w14:paraId="2CA5C353" w14:textId="77777777" w:rsidR="001A2B1F" w:rsidRDefault="001A2B1F" w:rsidP="001A2B1F">
      <w:r w:rsidRPr="00BD71DF">
        <w:t xml:space="preserve">Fotos: E+E Elektronik </w:t>
      </w:r>
      <w:proofErr w:type="spellStart"/>
      <w:r w:rsidRPr="00BD71DF">
        <w:t>Ges.m.b.H</w:t>
      </w:r>
      <w:proofErr w:type="spellEnd"/>
      <w:r w:rsidRPr="00BD71DF">
        <w:t>., Abdruck honorarfrei</w:t>
      </w:r>
    </w:p>
    <w:p w14:paraId="76F39ED4" w14:textId="77777777" w:rsidR="005C699A" w:rsidRDefault="005C699A" w:rsidP="001A2B1F">
      <w:pPr>
        <w:pStyle w:val="berschrift3"/>
      </w:pPr>
    </w:p>
    <w:p w14:paraId="1BBAF6F9" w14:textId="77FB18CE" w:rsidR="001A2B1F" w:rsidRPr="00391CA6" w:rsidRDefault="001A2B1F" w:rsidP="001A2B1F">
      <w:pPr>
        <w:pStyle w:val="berschrift3"/>
      </w:pPr>
      <w:r w:rsidRPr="00391CA6">
        <w:t>Unternehmensprofil</w:t>
      </w:r>
    </w:p>
    <w:p w14:paraId="6EA16321" w14:textId="76A54E09" w:rsidR="001A2B1F" w:rsidRDefault="001A2B1F" w:rsidP="001A2B1F">
      <w:r w:rsidRPr="00391CA6">
        <w:t xml:space="preserve">E+E Elektronik entwickelt und produziert </w:t>
      </w:r>
      <w:r>
        <w:t>Sensorelemente, Sensor</w:t>
      </w:r>
      <w:r w:rsidRPr="005F00B4">
        <w:t xml:space="preserve">module und Sensoren </w:t>
      </w:r>
      <w:r w:rsidR="00C46E9E" w:rsidRPr="00C46E9E">
        <w:t>CO</w:t>
      </w:r>
      <w:r w:rsidR="00C46E9E" w:rsidRPr="00C46E9E">
        <w:rPr>
          <w:vertAlign w:val="subscript"/>
        </w:rPr>
        <w:t>2</w:t>
      </w:r>
      <w:r w:rsidR="00C46E9E" w:rsidRPr="00C46E9E">
        <w:t>, Druck, Durchfluss, Feuchte, Feuchte in Öl, Luftgeschwindigkeit, Taupunkt und Temperatur</w:t>
      </w:r>
      <w:r w:rsidRPr="00391CA6">
        <w:t>. Handmessgeräte</w:t>
      </w:r>
      <w:r>
        <w:t>, Feuchtekalibrier</w:t>
      </w:r>
      <w:r w:rsidR="00C46E9E">
        <w:softHyphen/>
      </w:r>
      <w:r>
        <w:t>systeme und Kalibrierdienstleistungen</w:t>
      </w:r>
      <w:r w:rsidRPr="00391CA6">
        <w:t xml:space="preserve"> ergänzen das umfangreiche Produktportfolio des österreichischen Sensorspezialisten. Die Hauptanwendungsgebiete für E+E Produkte liegen in der </w:t>
      </w:r>
      <w:r w:rsidR="00DD6F29">
        <w:t>industriellen Messtechnik sowie</w:t>
      </w:r>
      <w:r w:rsidR="00DD6F29" w:rsidRPr="008F1532">
        <w:t xml:space="preserve"> der HLK- und Gebäudetechnik</w:t>
      </w:r>
      <w:r w:rsidRPr="00391CA6">
        <w:t>.</w:t>
      </w:r>
      <w:r w:rsidRPr="00391CA6">
        <w:rPr>
          <w:szCs w:val="18"/>
        </w:rPr>
        <w:t xml:space="preserve"> Ein zertifiziertes Qualitätsmanagementsystem gemäß </w:t>
      </w:r>
      <w:r w:rsidRPr="00391CA6">
        <w:t xml:space="preserve">ISO 9001 und IATF 16949 stellt höchste Qualitätsstandards sicher. </w:t>
      </w:r>
      <w:r w:rsidRPr="002A63E1">
        <w:t xml:space="preserve">E+E Elektronik </w:t>
      </w:r>
      <w:r>
        <w:t>ist</w:t>
      </w:r>
      <w:r w:rsidRPr="002A63E1">
        <w:t xml:space="preserve"> mit </w:t>
      </w:r>
      <w:r>
        <w:t xml:space="preserve">eigenen </w:t>
      </w:r>
      <w:r w:rsidRPr="002A63E1">
        <w:t>Niederlassungen in China, Deutschl</w:t>
      </w:r>
      <w:r>
        <w:t xml:space="preserve">and, Frankreich, </w:t>
      </w:r>
      <w:r w:rsidR="009608E9">
        <w:t xml:space="preserve">Indien, </w:t>
      </w:r>
      <w:r>
        <w:t xml:space="preserve">Italien, Korea, </w:t>
      </w:r>
      <w:r w:rsidRPr="002A63E1">
        <w:t xml:space="preserve">USA </w:t>
      </w:r>
      <w:r>
        <w:t>und</w:t>
      </w:r>
      <w:r w:rsidRPr="002A63E1">
        <w:t xml:space="preserve"> </w:t>
      </w:r>
      <w:r>
        <w:t>Vertriebspartnern in mehr als 60 Ländern</w:t>
      </w:r>
      <w:r w:rsidRPr="002A63E1">
        <w:t xml:space="preserve"> </w:t>
      </w:r>
      <w:r>
        <w:t>weltweit vertreten.</w:t>
      </w:r>
      <w:r w:rsidRPr="00391CA6">
        <w:t xml:space="preserve"> Das ak</w:t>
      </w:r>
      <w:r>
        <w:t xml:space="preserve">kreditierte E+E Kalibrierlabor </w:t>
      </w:r>
      <w:r w:rsidRPr="00391CA6">
        <w:t xml:space="preserve">ist vom </w:t>
      </w:r>
      <w:r>
        <w:t xml:space="preserve">österreichischen </w:t>
      </w:r>
      <w:r w:rsidRPr="00391CA6">
        <w:t>Bundesamt für Eich- und Vermessungswesen (BEV) mit der Bereithaltung der nationalen Standards für Feuchte</w:t>
      </w:r>
      <w:r>
        <w:t>, Taupunkt, Luftströmungsgeschwindigkeit</w:t>
      </w:r>
      <w:r w:rsidRPr="00391CA6">
        <w:t xml:space="preserve"> </w:t>
      </w:r>
      <w:r>
        <w:t>und Gaskonzentration CO</w:t>
      </w:r>
      <w:r w:rsidRPr="00F83A73">
        <w:rPr>
          <w:vertAlign w:val="subscript"/>
        </w:rPr>
        <w:t>2</w:t>
      </w:r>
      <w:r>
        <w:t xml:space="preserve"> </w:t>
      </w:r>
      <w:r w:rsidRPr="00391CA6">
        <w:t>beauftragt.</w:t>
      </w:r>
    </w:p>
    <w:p w14:paraId="4064DD6D" w14:textId="77777777" w:rsidR="001A2B1F" w:rsidRDefault="001A2B1F" w:rsidP="001A2B1F">
      <w:pPr>
        <w:rPr>
          <w:rFonts w:ascii="Arial" w:hAnsi="Arial" w:cs="Arial"/>
          <w:b/>
          <w:color w:val="50AF32" w:themeColor="accent1"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E1746F">
        <w:rPr>
          <w:rFonts w:ascii="Arial" w:hAnsi="Arial" w:cs="Arial"/>
        </w:rPr>
        <w:t>Langwiesen 7</w:t>
      </w:r>
      <w:r>
        <w:rPr>
          <w:rFonts w:ascii="Arial" w:hAnsi="Arial" w:cs="Arial"/>
        </w:rPr>
        <w:br/>
      </w:r>
      <w:r w:rsidRPr="00E1746F">
        <w:rPr>
          <w:rFonts w:ascii="Arial" w:hAnsi="Arial" w:cs="Arial"/>
        </w:rPr>
        <w:t>4209 Engerwitzdorf</w:t>
      </w:r>
      <w:r w:rsidR="00A45D2A">
        <w:rPr>
          <w:rFonts w:ascii="Arial" w:hAnsi="Arial" w:cs="Arial"/>
        </w:rPr>
        <w:br/>
        <w:t>Österreich</w:t>
      </w:r>
      <w:r>
        <w:rPr>
          <w:rFonts w:ascii="Arial" w:hAnsi="Arial" w:cs="Arial"/>
        </w:rPr>
        <w:br/>
        <w:t>T</w:t>
      </w:r>
      <w:r w:rsidRPr="00E1746F">
        <w:rPr>
          <w:rFonts w:ascii="Arial" w:hAnsi="Arial" w:cs="Arial"/>
        </w:rPr>
        <w:t xml:space="preserve"> +43 7235 605-0</w:t>
      </w:r>
      <w:r>
        <w:rPr>
          <w:rFonts w:ascii="Arial" w:hAnsi="Arial" w:cs="Arial"/>
        </w:rPr>
        <w:br/>
      </w:r>
      <w:hyperlink r:id="rId10" w:history="1">
        <w:r w:rsidRPr="00205938">
          <w:rPr>
            <w:rStyle w:val="Hyperlink"/>
            <w:rFonts w:ascii="Arial" w:hAnsi="Arial" w:cs="Arial"/>
          </w:rPr>
          <w:t>info@epluse.com</w:t>
        </w:r>
      </w:hyperlink>
      <w:r>
        <w:rPr>
          <w:rFonts w:ascii="Arial" w:hAnsi="Arial" w:cs="Arial"/>
        </w:rPr>
        <w:br/>
      </w:r>
      <w:hyperlink r:id="rId11" w:history="1">
        <w:r w:rsidRPr="00205938">
          <w:rPr>
            <w:rStyle w:val="Hyperlink"/>
            <w:rFonts w:ascii="Arial" w:hAnsi="Arial" w:cs="Arial"/>
            <w:b/>
          </w:rPr>
          <w:t>www.epluse.com</w:t>
        </w:r>
      </w:hyperlink>
      <w:r>
        <w:rPr>
          <w:rFonts w:ascii="Arial" w:hAnsi="Arial" w:cs="Arial"/>
          <w:b/>
          <w:color w:val="50AF32" w:themeColor="accent1"/>
        </w:rPr>
        <w:t xml:space="preserve"> </w:t>
      </w:r>
    </w:p>
    <w:p w14:paraId="4476B5A7" w14:textId="70BA777C" w:rsidR="00E80D2B" w:rsidRPr="001A2B1F" w:rsidRDefault="001455A3" w:rsidP="001A2B1F">
      <w:r>
        <w:rPr>
          <w:rFonts w:ascii="Arial" w:hAnsi="Arial" w:cs="Arial"/>
          <w:b/>
        </w:rPr>
        <w:t>Pressekontakt</w:t>
      </w:r>
      <w:r w:rsidR="001A2B1F">
        <w:rPr>
          <w:rFonts w:ascii="Arial" w:hAnsi="Arial" w:cs="Arial"/>
          <w:b/>
        </w:rPr>
        <w:br/>
      </w:r>
      <w:r w:rsidR="00554250">
        <w:t>Frau Eva Schönhart</w:t>
      </w:r>
      <w:r w:rsidR="001A2B1F">
        <w:br/>
      </w:r>
      <w:r w:rsidR="001A2B1F" w:rsidRPr="00E1746F">
        <w:rPr>
          <w:rFonts w:ascii="Arial" w:hAnsi="Arial" w:cs="Arial"/>
        </w:rPr>
        <w:t xml:space="preserve">T +43 </w:t>
      </w:r>
      <w:r w:rsidR="001A2B1F">
        <w:rPr>
          <w:rFonts w:ascii="Arial" w:hAnsi="Arial" w:cs="Arial"/>
        </w:rPr>
        <w:t>7235 605-</w:t>
      </w:r>
      <w:r w:rsidR="00554250">
        <w:rPr>
          <w:rFonts w:ascii="Arial" w:hAnsi="Arial" w:cs="Arial"/>
        </w:rPr>
        <w:t>479</w:t>
      </w:r>
      <w:r w:rsidR="001A2B1F">
        <w:rPr>
          <w:rFonts w:ascii="Arial" w:hAnsi="Arial" w:cs="Arial"/>
        </w:rPr>
        <w:br/>
      </w:r>
      <w:hyperlink r:id="rId12" w:history="1">
        <w:r w:rsidR="001A2B1F" w:rsidRPr="00205938">
          <w:rPr>
            <w:rStyle w:val="Hyperlink"/>
            <w:rFonts w:ascii="Arial" w:hAnsi="Arial" w:cs="Arial"/>
          </w:rPr>
          <w:t>pr@epluse.</w:t>
        </w:r>
        <w:r w:rsidR="00B75ECA">
          <w:rPr>
            <w:rStyle w:val="Hyperlink"/>
            <w:rFonts w:ascii="Arial" w:hAnsi="Arial" w:cs="Arial"/>
          </w:rPr>
          <w:t>com</w:t>
        </w:r>
      </w:hyperlink>
    </w:p>
    <w:sectPr w:rsidR="00E80D2B" w:rsidRPr="001A2B1F" w:rsidSect="005B40B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5A4" w14:textId="77777777" w:rsidR="001A2B1F" w:rsidRDefault="001A2B1F" w:rsidP="00232B1D">
      <w:pPr>
        <w:spacing w:before="0" w:after="0" w:line="240" w:lineRule="auto"/>
      </w:pPr>
      <w:r>
        <w:separator/>
      </w:r>
    </w:p>
  </w:endnote>
  <w:endnote w:type="continuationSeparator" w:id="0">
    <w:p w14:paraId="5ED1CFC4" w14:textId="77777777" w:rsidR="001A2B1F" w:rsidRDefault="001A2B1F" w:rsidP="00232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1380" w14:textId="77777777" w:rsidR="009851AA" w:rsidRDefault="00F15C6B" w:rsidP="00F15C6B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9608E9">
      <w:rPr>
        <w:noProof/>
      </w:rPr>
      <w:t>2</w:t>
    </w:r>
    <w:r w:rsidRPr="00110352">
      <w:fldChar w:fldCharType="end"/>
    </w:r>
    <w:r w:rsidRPr="00110352">
      <w:t>/</w:t>
    </w:r>
    <w:r w:rsidR="00D1068B">
      <w:rPr>
        <w:noProof/>
      </w:rPr>
      <w:fldChar w:fldCharType="begin"/>
    </w:r>
    <w:r w:rsidR="00D1068B">
      <w:rPr>
        <w:noProof/>
      </w:rPr>
      <w:instrText>NUMPAGES  \* Arabic  \* MERGEFORMAT</w:instrText>
    </w:r>
    <w:r w:rsidR="00D1068B">
      <w:rPr>
        <w:noProof/>
      </w:rPr>
      <w:fldChar w:fldCharType="separate"/>
    </w:r>
    <w:r w:rsidR="009608E9">
      <w:rPr>
        <w:noProof/>
      </w:rPr>
      <w:t>2</w:t>
    </w:r>
    <w:r w:rsidR="00D106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51C7" w14:textId="77777777" w:rsidR="00E51688" w:rsidRDefault="00E51688" w:rsidP="00E51688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9608E9">
      <w:rPr>
        <w:noProof/>
      </w:rPr>
      <w:t>1</w:t>
    </w:r>
    <w:r w:rsidRPr="00110352">
      <w:fldChar w:fldCharType="end"/>
    </w:r>
    <w:r w:rsidRPr="00110352">
      <w:t>/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 w:rsidR="009608E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B1EB" w14:textId="77777777" w:rsidR="001A2B1F" w:rsidRDefault="001A2B1F" w:rsidP="00232B1D">
      <w:pPr>
        <w:spacing w:before="0" w:after="0" w:line="240" w:lineRule="auto"/>
      </w:pPr>
      <w:r>
        <w:separator/>
      </w:r>
    </w:p>
  </w:footnote>
  <w:footnote w:type="continuationSeparator" w:id="0">
    <w:p w14:paraId="4145EC00" w14:textId="77777777" w:rsidR="001A2B1F" w:rsidRDefault="001A2B1F" w:rsidP="00232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9CE9" w14:textId="77777777" w:rsidR="009851AA" w:rsidRDefault="009851AA" w:rsidP="00232B1D">
    <w:pPr>
      <w:pStyle w:val="Kopfzeile"/>
      <w:tabs>
        <w:tab w:val="clear" w:pos="4536"/>
        <w:tab w:val="clear" w:pos="9072"/>
        <w:tab w:val="left" w:pos="1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0EB9" w14:textId="77777777" w:rsidR="005B40B6" w:rsidRDefault="005B40B6">
    <w:pPr>
      <w:pStyle w:val="Kopfzeile"/>
    </w:pPr>
    <w:r w:rsidRPr="0016603C">
      <w:rPr>
        <w:noProof/>
      </w:rPr>
      <w:drawing>
        <wp:anchor distT="0" distB="0" distL="114300" distR="114300" simplePos="0" relativeHeight="251660287" behindDoc="1" locked="1" layoutInCell="1" allowOverlap="1" wp14:anchorId="5BAF3D6E" wp14:editId="6CD479C7">
          <wp:simplePos x="0" y="0"/>
          <wp:positionH relativeFrom="column">
            <wp:posOffset>4845050</wp:posOffset>
          </wp:positionH>
          <wp:positionV relativeFrom="page">
            <wp:posOffset>525780</wp:posOffset>
          </wp:positionV>
          <wp:extent cx="1324610" cy="1313815"/>
          <wp:effectExtent l="0" t="0" r="8890" b="635"/>
          <wp:wrapTopAndBottom/>
          <wp:docPr id="208" name="Grafik 208" descr="M:\Brand\Corporte Design\_Rebranding 2021\_LOGO NEU\E+E_logo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Brand\Corporte Design\_Rebranding 2021\_LOGO NEU\E+E_logo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A06"/>
    <w:multiLevelType w:val="hybridMultilevel"/>
    <w:tmpl w:val="9D02D188"/>
    <w:lvl w:ilvl="0" w:tplc="15165CE0">
      <w:start w:val="1"/>
      <w:numFmt w:val="bullet"/>
      <w:pStyle w:val="Aufzhlung"/>
      <w:lvlText w:val=""/>
      <w:lvlJc w:val="left"/>
      <w:pPr>
        <w:ind w:left="-351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2D110FD5"/>
    <w:multiLevelType w:val="hybridMultilevel"/>
    <w:tmpl w:val="3AA89D22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9743D"/>
    <w:multiLevelType w:val="hybridMultilevel"/>
    <w:tmpl w:val="3ED4B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02BB"/>
    <w:multiLevelType w:val="hybridMultilevel"/>
    <w:tmpl w:val="EB64000A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82135"/>
    <w:multiLevelType w:val="hybridMultilevel"/>
    <w:tmpl w:val="4ED0D8DC"/>
    <w:lvl w:ilvl="0" w:tplc="E8A48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975996">
    <w:abstractNumId w:val="4"/>
  </w:num>
  <w:num w:numId="2" w16cid:durableId="1406681459">
    <w:abstractNumId w:val="1"/>
  </w:num>
  <w:num w:numId="3" w16cid:durableId="2004509935">
    <w:abstractNumId w:val="3"/>
  </w:num>
  <w:num w:numId="4" w16cid:durableId="327683920">
    <w:abstractNumId w:val="0"/>
  </w:num>
  <w:num w:numId="5" w16cid:durableId="202663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1F"/>
    <w:rsid w:val="000033B2"/>
    <w:rsid w:val="00023588"/>
    <w:rsid w:val="0003074C"/>
    <w:rsid w:val="00047818"/>
    <w:rsid w:val="0005175E"/>
    <w:rsid w:val="00051AE5"/>
    <w:rsid w:val="00063460"/>
    <w:rsid w:val="00074E78"/>
    <w:rsid w:val="00080D4A"/>
    <w:rsid w:val="00082837"/>
    <w:rsid w:val="0009498B"/>
    <w:rsid w:val="00096152"/>
    <w:rsid w:val="000B4225"/>
    <w:rsid w:val="00100CE6"/>
    <w:rsid w:val="0011025B"/>
    <w:rsid w:val="00113411"/>
    <w:rsid w:val="001255C5"/>
    <w:rsid w:val="001368DA"/>
    <w:rsid w:val="001369E7"/>
    <w:rsid w:val="001422F6"/>
    <w:rsid w:val="001455A3"/>
    <w:rsid w:val="0015149F"/>
    <w:rsid w:val="0016603C"/>
    <w:rsid w:val="001759C0"/>
    <w:rsid w:val="0018326C"/>
    <w:rsid w:val="00197515"/>
    <w:rsid w:val="001A2B1F"/>
    <w:rsid w:val="001A69DE"/>
    <w:rsid w:val="001C26CB"/>
    <w:rsid w:val="001D36FE"/>
    <w:rsid w:val="001E5192"/>
    <w:rsid w:val="00232B1D"/>
    <w:rsid w:val="0023653E"/>
    <w:rsid w:val="002501DC"/>
    <w:rsid w:val="00251BFA"/>
    <w:rsid w:val="002530F1"/>
    <w:rsid w:val="0025550D"/>
    <w:rsid w:val="00263344"/>
    <w:rsid w:val="002675AF"/>
    <w:rsid w:val="002975EA"/>
    <w:rsid w:val="002C697C"/>
    <w:rsid w:val="002E2A41"/>
    <w:rsid w:val="002F796F"/>
    <w:rsid w:val="00333604"/>
    <w:rsid w:val="00337EE0"/>
    <w:rsid w:val="0035206F"/>
    <w:rsid w:val="00352959"/>
    <w:rsid w:val="00355EC6"/>
    <w:rsid w:val="003649DC"/>
    <w:rsid w:val="00373DC5"/>
    <w:rsid w:val="003823D0"/>
    <w:rsid w:val="003A1B76"/>
    <w:rsid w:val="003A31EB"/>
    <w:rsid w:val="003D1288"/>
    <w:rsid w:val="003E280B"/>
    <w:rsid w:val="003F672D"/>
    <w:rsid w:val="00407EBF"/>
    <w:rsid w:val="004265F2"/>
    <w:rsid w:val="00436952"/>
    <w:rsid w:val="00445257"/>
    <w:rsid w:val="00455BD8"/>
    <w:rsid w:val="004B5909"/>
    <w:rsid w:val="004B6B6E"/>
    <w:rsid w:val="004C1169"/>
    <w:rsid w:val="004E52F3"/>
    <w:rsid w:val="005061C4"/>
    <w:rsid w:val="005466AF"/>
    <w:rsid w:val="00554250"/>
    <w:rsid w:val="00594AA2"/>
    <w:rsid w:val="005B40B6"/>
    <w:rsid w:val="005C699A"/>
    <w:rsid w:val="005E35C8"/>
    <w:rsid w:val="005F1A65"/>
    <w:rsid w:val="0060055E"/>
    <w:rsid w:val="006056EB"/>
    <w:rsid w:val="00652D0A"/>
    <w:rsid w:val="006571E7"/>
    <w:rsid w:val="00664ECE"/>
    <w:rsid w:val="00672DD8"/>
    <w:rsid w:val="00675ADA"/>
    <w:rsid w:val="00676942"/>
    <w:rsid w:val="00687C32"/>
    <w:rsid w:val="006D5EA3"/>
    <w:rsid w:val="007016F8"/>
    <w:rsid w:val="00706F6F"/>
    <w:rsid w:val="00716A04"/>
    <w:rsid w:val="00723BCE"/>
    <w:rsid w:val="0073735E"/>
    <w:rsid w:val="0075326C"/>
    <w:rsid w:val="00767BB5"/>
    <w:rsid w:val="00787BF4"/>
    <w:rsid w:val="007A2164"/>
    <w:rsid w:val="007B2FBD"/>
    <w:rsid w:val="007D23B8"/>
    <w:rsid w:val="00802C66"/>
    <w:rsid w:val="00806FAF"/>
    <w:rsid w:val="00843685"/>
    <w:rsid w:val="00846CFF"/>
    <w:rsid w:val="008812C5"/>
    <w:rsid w:val="008B7D92"/>
    <w:rsid w:val="008D2087"/>
    <w:rsid w:val="008D5C3B"/>
    <w:rsid w:val="008E4CD0"/>
    <w:rsid w:val="008E5AFE"/>
    <w:rsid w:val="008F1DF4"/>
    <w:rsid w:val="00906CC8"/>
    <w:rsid w:val="00947189"/>
    <w:rsid w:val="009608E9"/>
    <w:rsid w:val="00983621"/>
    <w:rsid w:val="009851AA"/>
    <w:rsid w:val="0099116F"/>
    <w:rsid w:val="00991A61"/>
    <w:rsid w:val="009C3D60"/>
    <w:rsid w:val="00A10129"/>
    <w:rsid w:val="00A26FAE"/>
    <w:rsid w:val="00A33478"/>
    <w:rsid w:val="00A44546"/>
    <w:rsid w:val="00A45D2A"/>
    <w:rsid w:val="00A60143"/>
    <w:rsid w:val="00A62021"/>
    <w:rsid w:val="00A75FA3"/>
    <w:rsid w:val="00A90748"/>
    <w:rsid w:val="00AA0C7F"/>
    <w:rsid w:val="00AA1470"/>
    <w:rsid w:val="00AD2EDC"/>
    <w:rsid w:val="00B14CC3"/>
    <w:rsid w:val="00B22C8A"/>
    <w:rsid w:val="00B45EC2"/>
    <w:rsid w:val="00B551E9"/>
    <w:rsid w:val="00B63133"/>
    <w:rsid w:val="00B721CA"/>
    <w:rsid w:val="00B75ECA"/>
    <w:rsid w:val="00BA10C7"/>
    <w:rsid w:val="00BD6E46"/>
    <w:rsid w:val="00C04F36"/>
    <w:rsid w:val="00C12F08"/>
    <w:rsid w:val="00C360E9"/>
    <w:rsid w:val="00C46E9E"/>
    <w:rsid w:val="00C55224"/>
    <w:rsid w:val="00C659D4"/>
    <w:rsid w:val="00C76BEB"/>
    <w:rsid w:val="00CA378E"/>
    <w:rsid w:val="00CB29C3"/>
    <w:rsid w:val="00CB3A34"/>
    <w:rsid w:val="00CB5CC4"/>
    <w:rsid w:val="00CC6FE0"/>
    <w:rsid w:val="00CD4AC1"/>
    <w:rsid w:val="00CD636C"/>
    <w:rsid w:val="00CE494C"/>
    <w:rsid w:val="00D00C92"/>
    <w:rsid w:val="00D05571"/>
    <w:rsid w:val="00D1068B"/>
    <w:rsid w:val="00D21705"/>
    <w:rsid w:val="00D4719D"/>
    <w:rsid w:val="00D47578"/>
    <w:rsid w:val="00D63E90"/>
    <w:rsid w:val="00D90636"/>
    <w:rsid w:val="00DB1921"/>
    <w:rsid w:val="00DD0227"/>
    <w:rsid w:val="00DD25CD"/>
    <w:rsid w:val="00DD6F29"/>
    <w:rsid w:val="00DD7CD2"/>
    <w:rsid w:val="00DF144E"/>
    <w:rsid w:val="00DF1F47"/>
    <w:rsid w:val="00E0421E"/>
    <w:rsid w:val="00E12BAC"/>
    <w:rsid w:val="00E26AFC"/>
    <w:rsid w:val="00E3122C"/>
    <w:rsid w:val="00E45698"/>
    <w:rsid w:val="00E51688"/>
    <w:rsid w:val="00E608FE"/>
    <w:rsid w:val="00E80D2B"/>
    <w:rsid w:val="00E92E6F"/>
    <w:rsid w:val="00E962E6"/>
    <w:rsid w:val="00E968C5"/>
    <w:rsid w:val="00EB3F06"/>
    <w:rsid w:val="00EC11AC"/>
    <w:rsid w:val="00ED401B"/>
    <w:rsid w:val="00EE0A4F"/>
    <w:rsid w:val="00EE4934"/>
    <w:rsid w:val="00EE5B41"/>
    <w:rsid w:val="00F06065"/>
    <w:rsid w:val="00F07CAD"/>
    <w:rsid w:val="00F15C6B"/>
    <w:rsid w:val="00F41E93"/>
    <w:rsid w:val="00F50391"/>
    <w:rsid w:val="00F50C85"/>
    <w:rsid w:val="00F5539E"/>
    <w:rsid w:val="00F60689"/>
    <w:rsid w:val="00F61AF5"/>
    <w:rsid w:val="00F73CCD"/>
    <w:rsid w:val="00F747E0"/>
    <w:rsid w:val="00FA3DB6"/>
    <w:rsid w:val="00FA4C9D"/>
    <w:rsid w:val="00FC5999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9CEBE3B"/>
  <w15:chartTrackingRefBased/>
  <w15:docId w15:val="{3F6040BD-9BAB-45B0-BE70-E582488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2B1F"/>
    <w:pPr>
      <w:spacing w:before="120" w:after="280" w:line="280" w:lineRule="atLeast"/>
    </w:pPr>
    <w:rPr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6AF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66AF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66AF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32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822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2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5719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2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2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2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B1D"/>
  </w:style>
  <w:style w:type="paragraph" w:styleId="Fuzeile">
    <w:name w:val="footer"/>
    <w:basedOn w:val="Standard"/>
    <w:link w:val="Fu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B1D"/>
  </w:style>
  <w:style w:type="character" w:customStyle="1" w:styleId="berschrift1Zchn">
    <w:name w:val="Überschrift 1 Zchn"/>
    <w:basedOn w:val="Absatz-Standardschriftart"/>
    <w:link w:val="berschrift1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6AF"/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B1D"/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B1D"/>
    <w:rPr>
      <w:rFonts w:asciiTheme="majorHAnsi" w:eastAsiaTheme="majorEastAsia" w:hAnsiTheme="majorHAnsi" w:cstheme="majorBidi"/>
      <w:color w:val="3B822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B1D"/>
    <w:rPr>
      <w:rFonts w:asciiTheme="majorHAnsi" w:eastAsiaTheme="majorEastAsia" w:hAnsiTheme="majorHAnsi" w:cstheme="majorBidi"/>
      <w:color w:val="285719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B1D"/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B1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B1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32B1D"/>
    <w:pPr>
      <w:spacing w:after="200" w:line="240" w:lineRule="auto"/>
    </w:pPr>
    <w:rPr>
      <w:i/>
      <w:iCs/>
      <w:color w:val="50AF32" w:themeColor="text2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66AF"/>
    <w:pPr>
      <w:spacing w:before="360" w:after="800" w:line="240" w:lineRule="auto"/>
    </w:pPr>
    <w:rPr>
      <w:rFonts w:asciiTheme="majorHAnsi" w:eastAsiaTheme="majorEastAsia" w:hAnsiTheme="majorHAnsi" w:cstheme="majorBidi"/>
      <w:b/>
      <w:spacing w:val="-10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66AF"/>
    <w:rPr>
      <w:rFonts w:asciiTheme="majorHAnsi" w:eastAsiaTheme="majorEastAsia" w:hAnsiTheme="majorHAnsi" w:cstheme="majorBidi"/>
      <w:b/>
      <w:color w:val="000000" w:themeColor="text1"/>
      <w:spacing w:val="-10"/>
      <w:sz w:val="8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232B1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B1D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rsid w:val="00232B1D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232B1D"/>
    <w:rPr>
      <w:i/>
      <w:iCs/>
      <w:color w:val="auto"/>
    </w:rPr>
  </w:style>
  <w:style w:type="paragraph" w:styleId="KeinLeerraum">
    <w:name w:val="No Spacing"/>
    <w:aliases w:val="Bildunterschrift,Randnotizen"/>
    <w:uiPriority w:val="1"/>
    <w:qFormat/>
    <w:rsid w:val="005466AF"/>
    <w:pPr>
      <w:spacing w:before="120" w:after="120" w:line="160" w:lineRule="atLeast"/>
    </w:pPr>
    <w:rPr>
      <w:color w:val="000000" w:themeColor="text1"/>
      <w:sz w:val="12"/>
    </w:rPr>
  </w:style>
  <w:style w:type="paragraph" w:styleId="Zitat">
    <w:name w:val="Quote"/>
    <w:basedOn w:val="Standard"/>
    <w:next w:val="Standard"/>
    <w:link w:val="ZitatZchn"/>
    <w:uiPriority w:val="29"/>
    <w:rsid w:val="00232B1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B1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32B1D"/>
    <w:pPr>
      <w:pBdr>
        <w:top w:val="single" w:sz="4" w:space="10" w:color="50AF32" w:themeColor="accent1"/>
        <w:bottom w:val="single" w:sz="4" w:space="10" w:color="50AF32" w:themeColor="accent1"/>
      </w:pBdr>
      <w:spacing w:before="360" w:after="360"/>
      <w:ind w:left="864" w:right="864"/>
      <w:jc w:val="center"/>
    </w:pPr>
    <w:rPr>
      <w:i/>
      <w:iCs/>
      <w:color w:val="50AF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B1D"/>
    <w:rPr>
      <w:i/>
      <w:iCs/>
      <w:color w:val="50AF32" w:themeColor="accent1"/>
    </w:rPr>
  </w:style>
  <w:style w:type="character" w:styleId="SchwacheHervorhebung">
    <w:name w:val="Subtle Emphasis"/>
    <w:basedOn w:val="Absatz-Standardschriftart"/>
    <w:uiPriority w:val="19"/>
    <w:rsid w:val="00232B1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32B1D"/>
    <w:rPr>
      <w:i/>
      <w:iCs/>
      <w:color w:val="50AF32" w:themeColor="accent1"/>
    </w:rPr>
  </w:style>
  <w:style w:type="character" w:styleId="SchwacherVerweis">
    <w:name w:val="Subtle Reference"/>
    <w:basedOn w:val="Absatz-Standardschriftart"/>
    <w:uiPriority w:val="31"/>
    <w:rsid w:val="00232B1D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232B1D"/>
    <w:rPr>
      <w:b/>
      <w:bCs/>
      <w:smallCaps/>
      <w:color w:val="50AF32" w:themeColor="accent1"/>
      <w:spacing w:val="5"/>
    </w:rPr>
  </w:style>
  <w:style w:type="character" w:styleId="Buchtitel">
    <w:name w:val="Book Title"/>
    <w:basedOn w:val="Absatz-Standardschriftart"/>
    <w:uiPriority w:val="33"/>
    <w:rsid w:val="00232B1D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2B1D"/>
    <w:pPr>
      <w:outlineLvl w:val="9"/>
    </w:pPr>
  </w:style>
  <w:style w:type="paragraph" w:styleId="Listenabsatz">
    <w:name w:val="List Paragraph"/>
    <w:basedOn w:val="Standard"/>
    <w:uiPriority w:val="34"/>
    <w:rsid w:val="0011025B"/>
    <w:pPr>
      <w:ind w:left="720"/>
      <w:contextualSpacing/>
    </w:pPr>
  </w:style>
  <w:style w:type="paragraph" w:customStyle="1" w:styleId="EEElektronik">
    <w:name w:val="E+E Elektronik"/>
    <w:basedOn w:val="KeinLeerraum"/>
    <w:rsid w:val="005E35C8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5C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5C8"/>
    <w:rPr>
      <w:rFonts w:ascii="Segoe UI" w:hAnsi="Segoe UI" w:cs="Segoe UI"/>
      <w:color w:val="000000" w:themeColor="text1"/>
      <w:sz w:val="18"/>
      <w:szCs w:val="18"/>
    </w:rPr>
  </w:style>
  <w:style w:type="paragraph" w:customStyle="1" w:styleId="Dokumententitel">
    <w:name w:val="Dokumententitel"/>
    <w:basedOn w:val="berschrift3"/>
    <w:link w:val="DokumententitelZchn"/>
    <w:qFormat/>
    <w:rsid w:val="005466AF"/>
    <w:pPr>
      <w:spacing w:line="240" w:lineRule="atLeast"/>
    </w:pPr>
    <w:rPr>
      <w:rFonts w:eastAsiaTheme="minorEastAsia"/>
      <w:b w:val="0"/>
      <w:spacing w:val="20"/>
    </w:rPr>
  </w:style>
  <w:style w:type="character" w:customStyle="1" w:styleId="DokumententitelZchn">
    <w:name w:val="Dokumententitel Zchn"/>
    <w:basedOn w:val="berschrift3Zchn"/>
    <w:link w:val="Dokumententitel"/>
    <w:rsid w:val="005466AF"/>
    <w:rPr>
      <w:rFonts w:asciiTheme="majorHAnsi" w:eastAsiaTheme="majorEastAsia" w:hAnsiTheme="majorHAnsi" w:cstheme="majorBidi"/>
      <w:b w:val="0"/>
      <w:color w:val="000000" w:themeColor="text1"/>
      <w:spacing w:val="20"/>
      <w:sz w:val="18"/>
      <w:szCs w:val="24"/>
    </w:rPr>
  </w:style>
  <w:style w:type="paragraph" w:styleId="Textkrper2">
    <w:name w:val="Body Text 2"/>
    <w:basedOn w:val="Standard"/>
    <w:link w:val="Textkrper2Zchn"/>
    <w:semiHidden/>
    <w:rsid w:val="001A2B1F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1A2B1F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A2B1F"/>
    <w:rPr>
      <w:color w:val="50AF32" w:themeColor="hyperlink"/>
      <w:u w:val="single"/>
    </w:rPr>
  </w:style>
  <w:style w:type="paragraph" w:customStyle="1" w:styleId="Aufzhlung">
    <w:name w:val="Aufzählung"/>
    <w:basedOn w:val="Listenabsatz"/>
    <w:link w:val="AufzhlungZchn"/>
    <w:qFormat/>
    <w:rsid w:val="008D2087"/>
    <w:pPr>
      <w:numPr>
        <w:numId w:val="4"/>
      </w:numPr>
      <w:ind w:left="714" w:hanging="357"/>
    </w:pPr>
    <w:rPr>
      <w:lang w:val="en-US"/>
    </w:rPr>
  </w:style>
  <w:style w:type="character" w:customStyle="1" w:styleId="AufzhlungZchn">
    <w:name w:val="Aufzählung Zchn"/>
    <w:basedOn w:val="Absatz-Standardschriftart"/>
    <w:link w:val="Aufzhlung"/>
    <w:rsid w:val="008D2087"/>
    <w:rPr>
      <w:color w:val="000000" w:themeColor="text1"/>
      <w:sz w:val="18"/>
      <w:lang w:val="en-US"/>
    </w:rPr>
  </w:style>
  <w:style w:type="character" w:customStyle="1" w:styleId="cf01">
    <w:name w:val="cf01"/>
    <w:basedOn w:val="Absatz-Standardschriftart"/>
    <w:rsid w:val="003F67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@epluse.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lus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nfo@eplus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E+E Elektronik">
      <a:dk1>
        <a:srgbClr val="000000"/>
      </a:dk1>
      <a:lt1>
        <a:srgbClr val="FFFFFF"/>
      </a:lt1>
      <a:dk2>
        <a:srgbClr val="50AF32"/>
      </a:dk2>
      <a:lt2>
        <a:srgbClr val="C8E1AF"/>
      </a:lt2>
      <a:accent1>
        <a:srgbClr val="50AF32"/>
      </a:accent1>
      <a:accent2>
        <a:srgbClr val="C8E1AF"/>
      </a:accent2>
      <a:accent3>
        <a:srgbClr val="EAF0E1"/>
      </a:accent3>
      <a:accent4>
        <a:srgbClr val="575757"/>
      </a:accent4>
      <a:accent5>
        <a:srgbClr val="878787"/>
      </a:accent5>
      <a:accent6>
        <a:srgbClr val="DADADA"/>
      </a:accent6>
      <a:hlink>
        <a:srgbClr val="50AF32"/>
      </a:hlink>
      <a:folHlink>
        <a:srgbClr val="878787"/>
      </a:folHlink>
    </a:clrScheme>
    <a:fontScheme name="E+E Elektroni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Raumsensorgeneration</vt:lpstr>
    </vt:vector>
  </TitlesOfParts>
  <Company>E+E Elektronik Ges.m.b.H.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Raumsensorgeneration</dc:title>
  <dc:subject>Presseinformation</dc:subject>
  <dc:creator>Dutzler Theresa</dc:creator>
  <cp:keywords/>
  <dc:description/>
  <cp:lastModifiedBy>Derntl Lisa</cp:lastModifiedBy>
  <cp:revision>4</cp:revision>
  <cp:lastPrinted>2023-11-08T07:49:00Z</cp:lastPrinted>
  <dcterms:created xsi:type="dcterms:W3CDTF">2024-07-16T13:55:00Z</dcterms:created>
  <dcterms:modified xsi:type="dcterms:W3CDTF">2024-07-18T06:34:00Z</dcterms:modified>
</cp:coreProperties>
</file>